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7B" w:rsidRPr="00B5387B" w:rsidRDefault="00B5387B" w:rsidP="00B5387B">
      <w:pPr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bookmarkEnd w:id="0"/>
      <w:r w:rsidRPr="00B5387B">
        <w:rPr>
          <w:rFonts w:eastAsia="Calibri"/>
          <w:b/>
          <w:sz w:val="28"/>
          <w:szCs w:val="22"/>
          <w:lang w:eastAsia="en-US"/>
        </w:rPr>
        <w:t>Математика</w:t>
      </w:r>
    </w:p>
    <w:p w:rsidR="00B5387B" w:rsidRPr="00B5387B" w:rsidRDefault="00B5387B" w:rsidP="00B5387B">
      <w:pPr>
        <w:rPr>
          <w:szCs w:val="22"/>
        </w:rPr>
      </w:pPr>
      <w:r w:rsidRPr="00B5387B">
        <w:rPr>
          <w:b/>
          <w:szCs w:val="22"/>
        </w:rPr>
        <w:t>Тип  программы:</w:t>
      </w:r>
      <w:r w:rsidRPr="00B5387B">
        <w:rPr>
          <w:szCs w:val="22"/>
        </w:rPr>
        <w:t xml:space="preserve"> программа начального общего образования. </w:t>
      </w:r>
      <w:r w:rsidRPr="00B5387B">
        <w:rPr>
          <w:b/>
          <w:szCs w:val="22"/>
        </w:rPr>
        <w:t>Статус программы:</w:t>
      </w:r>
      <w:r w:rsidRPr="00B5387B">
        <w:rPr>
          <w:szCs w:val="22"/>
        </w:rPr>
        <w:t xml:space="preserve"> обязательный.  </w:t>
      </w:r>
      <w:r w:rsidRPr="00B5387B">
        <w:rPr>
          <w:b/>
          <w:szCs w:val="22"/>
        </w:rPr>
        <w:t>Сроки освоения программы:</w:t>
      </w:r>
      <w:r>
        <w:rPr>
          <w:szCs w:val="22"/>
        </w:rPr>
        <w:t xml:space="preserve"> 4 </w:t>
      </w:r>
      <w:r w:rsidRPr="00B5387B">
        <w:rPr>
          <w:szCs w:val="22"/>
        </w:rPr>
        <w:t>год</w:t>
      </w:r>
      <w:r>
        <w:rPr>
          <w:szCs w:val="22"/>
        </w:rPr>
        <w:t>а</w:t>
      </w:r>
      <w:r w:rsidRPr="00B5387B">
        <w:rPr>
          <w:szCs w:val="22"/>
        </w:rPr>
        <w:t>.</w:t>
      </w:r>
    </w:p>
    <w:p w:rsidR="00B5387B" w:rsidRDefault="00B5387B" w:rsidP="007F07F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7"/>
        </w:rPr>
      </w:pPr>
    </w:p>
    <w:p w:rsidR="00B5387B" w:rsidRDefault="00B5387B" w:rsidP="007F07F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7"/>
        </w:rPr>
      </w:pPr>
    </w:p>
    <w:p w:rsidR="007F07FB" w:rsidRPr="007D3518" w:rsidRDefault="007F07FB" w:rsidP="007F07FB">
      <w:pPr>
        <w:pStyle w:val="a5"/>
        <w:spacing w:before="0" w:beforeAutospacing="0" w:after="0" w:afterAutospacing="0"/>
        <w:jc w:val="center"/>
      </w:pPr>
      <w:r w:rsidRPr="00F51486">
        <w:rPr>
          <w:b/>
          <w:bCs/>
          <w:sz w:val="28"/>
          <w:szCs w:val="27"/>
        </w:rPr>
        <w:t>П</w:t>
      </w:r>
      <w:r>
        <w:rPr>
          <w:b/>
          <w:bCs/>
          <w:sz w:val="28"/>
          <w:szCs w:val="27"/>
        </w:rPr>
        <w:t>л</w:t>
      </w:r>
      <w:r w:rsidRPr="00F51486">
        <w:rPr>
          <w:b/>
          <w:bCs/>
          <w:sz w:val="28"/>
          <w:szCs w:val="27"/>
        </w:rPr>
        <w:t xml:space="preserve">анируемые результатам обучения и освоения содержания курса </w:t>
      </w:r>
      <w:r>
        <w:rPr>
          <w:b/>
          <w:sz w:val="28"/>
          <w:shd w:val="clear" w:color="auto" w:fill="FFFFFF"/>
        </w:rPr>
        <w:t>« Математик</w:t>
      </w:r>
      <w:r w:rsidRPr="001644C6">
        <w:rPr>
          <w:b/>
          <w:sz w:val="28"/>
          <w:shd w:val="clear" w:color="auto" w:fill="FFFFFF"/>
        </w:rPr>
        <w:t xml:space="preserve">а»   </w:t>
      </w:r>
    </w:p>
    <w:p w:rsidR="007F07FB" w:rsidRDefault="007F07FB" w:rsidP="0037605F">
      <w:pPr>
        <w:pStyle w:val="a3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3685"/>
      </w:tblGrid>
      <w:tr w:rsidR="0037605F" w:rsidTr="0037605F">
        <w:tc>
          <w:tcPr>
            <w:tcW w:w="2235" w:type="dxa"/>
          </w:tcPr>
          <w:p w:rsidR="0037605F" w:rsidRPr="0037605F" w:rsidRDefault="0037605F" w:rsidP="0037605F">
            <w:pPr>
              <w:pStyle w:val="a3"/>
              <w:jc w:val="center"/>
              <w:rPr>
                <w:b/>
              </w:rPr>
            </w:pPr>
            <w:r w:rsidRPr="0037605F">
              <w:rPr>
                <w:b/>
              </w:rPr>
              <w:t>Личностные результаты</w:t>
            </w:r>
            <w:r>
              <w:rPr>
                <w:b/>
              </w:rPr>
              <w:t>.</w:t>
            </w:r>
          </w:p>
          <w:p w:rsidR="0037605F" w:rsidRDefault="0037605F" w:rsidP="0037605F">
            <w:pPr>
              <w:pStyle w:val="a3"/>
              <w:jc w:val="center"/>
              <w:rPr>
                <w:b/>
              </w:rPr>
            </w:pPr>
          </w:p>
        </w:tc>
        <w:tc>
          <w:tcPr>
            <w:tcW w:w="13685" w:type="dxa"/>
          </w:tcPr>
          <w:p w:rsidR="0037605F" w:rsidRPr="0037605F" w:rsidRDefault="0037605F" w:rsidP="0037605F">
            <w:pPr>
              <w:pStyle w:val="a3"/>
              <w:jc w:val="both"/>
            </w:pPr>
            <w:r w:rsidRPr="0037605F">
              <w:t>- Чувство гордости за свою Родину, российский народ и историю России;</w:t>
            </w:r>
          </w:p>
          <w:p w:rsidR="0037605F" w:rsidRPr="0037605F" w:rsidRDefault="0037605F" w:rsidP="0037605F">
            <w:pPr>
              <w:pStyle w:val="a3"/>
              <w:jc w:val="both"/>
            </w:pPr>
            <w:r w:rsidRPr="0037605F">
              <w:t>- 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37605F" w:rsidRPr="0037605F" w:rsidRDefault="0037605F" w:rsidP="0037605F">
            <w:pPr>
              <w:pStyle w:val="a3"/>
              <w:jc w:val="both"/>
            </w:pPr>
            <w:r w:rsidRPr="0037605F">
              <w:t>- Целостное восприятие окружающего мира.</w:t>
            </w:r>
          </w:p>
          <w:p w:rsidR="0037605F" w:rsidRPr="0037605F" w:rsidRDefault="0037605F" w:rsidP="0037605F">
            <w:pPr>
              <w:pStyle w:val="a3"/>
              <w:jc w:val="both"/>
            </w:pPr>
            <w:r w:rsidRPr="0037605F">
              <w:t>- 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37605F" w:rsidRPr="0037605F" w:rsidRDefault="0037605F" w:rsidP="0037605F">
            <w:pPr>
              <w:pStyle w:val="a3"/>
              <w:jc w:val="both"/>
            </w:pPr>
            <w:r w:rsidRPr="0037605F">
              <w:t>- Рефлексивную самооценку, умение анализировать свои действия и управлять ими.</w:t>
            </w:r>
          </w:p>
          <w:p w:rsidR="0037605F" w:rsidRPr="0037605F" w:rsidRDefault="0037605F" w:rsidP="0037605F">
            <w:pPr>
              <w:pStyle w:val="a3"/>
              <w:jc w:val="both"/>
            </w:pPr>
            <w:r w:rsidRPr="0037605F">
              <w:t xml:space="preserve">- Навыки сотрудничества </w:t>
            </w:r>
            <w:proofErr w:type="gramStart"/>
            <w:r w:rsidRPr="0037605F">
              <w:t>со</w:t>
            </w:r>
            <w:proofErr w:type="gramEnd"/>
            <w:r w:rsidRPr="0037605F">
              <w:t xml:space="preserve"> взрослыми и сверстниками.</w:t>
            </w:r>
          </w:p>
          <w:p w:rsidR="0037605F" w:rsidRDefault="0037605F" w:rsidP="0037605F">
            <w:pPr>
              <w:pStyle w:val="a3"/>
              <w:rPr>
                <w:b/>
              </w:rPr>
            </w:pPr>
            <w:r w:rsidRPr="0037605F">
              <w:t>- Установку на здоровый образ жизни, наличие мотивации к творческому труду, к работе на результат</w:t>
            </w:r>
          </w:p>
        </w:tc>
      </w:tr>
      <w:tr w:rsidR="0037605F" w:rsidTr="0037605F">
        <w:tc>
          <w:tcPr>
            <w:tcW w:w="2235" w:type="dxa"/>
          </w:tcPr>
          <w:p w:rsidR="0037605F" w:rsidRPr="0037605F" w:rsidRDefault="0037605F" w:rsidP="0037605F">
            <w:pPr>
              <w:pStyle w:val="a3"/>
              <w:jc w:val="center"/>
              <w:rPr>
                <w:b/>
              </w:rPr>
            </w:pPr>
            <w:proofErr w:type="spellStart"/>
            <w:r w:rsidRPr="0037605F">
              <w:rPr>
                <w:b/>
              </w:rPr>
              <w:t>Метапредметные</w:t>
            </w:r>
            <w:proofErr w:type="spellEnd"/>
            <w:r w:rsidRPr="0037605F">
              <w:rPr>
                <w:b/>
              </w:rPr>
              <w:t xml:space="preserve"> результаты</w:t>
            </w:r>
            <w:r>
              <w:rPr>
                <w:b/>
              </w:rPr>
              <w:t>.</w:t>
            </w:r>
          </w:p>
          <w:p w:rsidR="0037605F" w:rsidRPr="0037605F" w:rsidRDefault="0037605F" w:rsidP="0037605F">
            <w:pPr>
              <w:pStyle w:val="a3"/>
              <w:jc w:val="center"/>
              <w:rPr>
                <w:b/>
              </w:rPr>
            </w:pPr>
          </w:p>
        </w:tc>
        <w:tc>
          <w:tcPr>
            <w:tcW w:w="13685" w:type="dxa"/>
          </w:tcPr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Способность принимать и сохранять цели и задачи учебной деятельности, находить средства и способы её осуществления.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Овладение способами выполнения заданий творческого и поискового характера.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      </w:r>
            <w:proofErr w:type="gramStart"/>
            <w:r w:rsidRPr="0037605F">
              <w:t>о-</w:t>
            </w:r>
            <w:proofErr w:type="gramEnd"/>
            <w:r w:rsidRPr="0037605F">
              <w:t xml:space="preserve"> и графическим сопровождением.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Овладение логическими действиями сравнения, анализа, синтеза, обобщения, классификации по родовидовым признакам, установления</w:t>
            </w:r>
          </w:p>
          <w:p w:rsidR="0037605F" w:rsidRDefault="0037605F" w:rsidP="0037605F">
            <w:pPr>
              <w:pStyle w:val="a3"/>
              <w:jc w:val="both"/>
            </w:pPr>
            <w:r w:rsidRPr="0037605F">
              <w:t xml:space="preserve">аналогий и причинно-следственных связей, построения рассуждений, </w:t>
            </w:r>
            <w:r>
              <w:t>отнесения к известным понятиям.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      </w:r>
          </w:p>
          <w:p w:rsidR="0037605F" w:rsidRDefault="0037605F" w:rsidP="0037605F">
            <w:pPr>
              <w:pStyle w:val="a3"/>
              <w:jc w:val="both"/>
            </w:pPr>
            <w:r>
              <w:lastRenderedPageBreak/>
              <w:t xml:space="preserve">- </w:t>
            </w:r>
            <w:r w:rsidRPr="0037605F">
              <w:t xml:space="preserve">Овладение базовыми предметными и </w:t>
            </w:r>
            <w:proofErr w:type="spellStart"/>
            <w:r w:rsidRPr="0037605F">
              <w:t>межпредметными</w:t>
            </w:r>
            <w:proofErr w:type="spellEnd"/>
            <w:r w:rsidRPr="0037605F">
              <w:t xml:space="preserve"> понятиями, отражающими существенные связи и отношени</w:t>
            </w:r>
            <w:r>
              <w:t>я между объектами и процессами.</w:t>
            </w:r>
          </w:p>
          <w:p w:rsidR="0037605F" w:rsidRPr="0037605F" w:rsidRDefault="0037605F" w:rsidP="0037605F">
            <w:pPr>
              <w:pStyle w:val="a3"/>
              <w:jc w:val="both"/>
            </w:pPr>
            <w:r>
              <w:t xml:space="preserve">- </w:t>
            </w:r>
            <w:r w:rsidRPr="0037605F"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      </w:r>
          </w:p>
        </w:tc>
      </w:tr>
      <w:tr w:rsidR="000C5773" w:rsidTr="002C1643">
        <w:tc>
          <w:tcPr>
            <w:tcW w:w="15920" w:type="dxa"/>
            <w:gridSpan w:val="2"/>
          </w:tcPr>
          <w:p w:rsidR="000C5773" w:rsidRDefault="000C5773" w:rsidP="000C5773">
            <w:pPr>
              <w:pStyle w:val="a3"/>
              <w:jc w:val="center"/>
              <w:rPr>
                <w:b/>
              </w:rPr>
            </w:pPr>
            <w:r w:rsidRPr="00C14895">
              <w:rPr>
                <w:b/>
                <w:sz w:val="28"/>
                <w:lang w:eastAsia="en-US"/>
              </w:rPr>
              <w:lastRenderedPageBreak/>
              <w:t>Планируемые предметные результаты</w:t>
            </w:r>
          </w:p>
          <w:p w:rsidR="000C5773" w:rsidRDefault="000C5773" w:rsidP="000C577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 результате изучения курса </w:t>
            </w:r>
            <w:proofErr w:type="gramStart"/>
            <w:r>
              <w:rPr>
                <w:b/>
                <w:bCs/>
                <w:color w:val="000000"/>
              </w:rPr>
              <w:t>математики</w:t>
            </w:r>
            <w:proofErr w:type="gramEnd"/>
            <w:r>
              <w:rPr>
                <w:b/>
                <w:bCs/>
                <w:color w:val="000000"/>
              </w:rPr>
              <w:t xml:space="preserve"> обучающиеся на уровне начального общего образования: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- н</w:t>
            </w:r>
            <w:r>
              <w:rPr>
                <w:color w:val="000000"/>
              </w:rPr>
              <w:t xml:space="preserve">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научатся применять математические знания и представления для решения учебных задач,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приобретут начальный опыт применения математических знаний в повседневных ситуациях;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получат представление о числе как результате счета и измерения, о десятичном принципе записи чисел;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научатся выполнять устно и письменно</w:t>
            </w:r>
            <w:r>
              <w:rPr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 xml:space="preserve">арифметические действия с числами; находить неизвестный компонент арифметического действия; составлять числовое выражение и находить его значение;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накопят опыт решения текстовых задач; познакомятся с простейшими геометрическими формами, научатся распознавать, называть и изображать геометрические фигуры, </w:t>
            </w:r>
          </w:p>
          <w:p w:rsidR="000C5773" w:rsidRDefault="000C5773" w:rsidP="000C577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овладеют способами измерения длин и площадей; приобретут в ходе работы с таблицами и диаграммами важные для практик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ориентированной математической деятельности умения, связанные с представлением, анализом и интерпретацией данных; </w:t>
            </w:r>
          </w:p>
          <w:p w:rsidR="000C5773" w:rsidRDefault="000C5773" w:rsidP="000C5773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      </w:r>
          </w:p>
          <w:p w:rsidR="000C5773" w:rsidRPr="000C5773" w:rsidRDefault="000C5773" w:rsidP="000C5773">
            <w:pPr>
              <w:pStyle w:val="a3"/>
              <w:jc w:val="center"/>
              <w:rPr>
                <w:b/>
              </w:rPr>
            </w:pPr>
          </w:p>
        </w:tc>
      </w:tr>
    </w:tbl>
    <w:p w:rsidR="00C14895" w:rsidRDefault="00C14895" w:rsidP="00C14895">
      <w:pPr>
        <w:pStyle w:val="c2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4"/>
        <w:tblW w:w="15764" w:type="dxa"/>
        <w:tblInd w:w="-34" w:type="dxa"/>
        <w:tblLook w:val="04A0" w:firstRow="1" w:lastRow="0" w:firstColumn="1" w:lastColumn="0" w:noHBand="0" w:noVBand="1"/>
      </w:tblPr>
      <w:tblGrid>
        <w:gridCol w:w="2552"/>
        <w:gridCol w:w="7339"/>
        <w:gridCol w:w="5873"/>
      </w:tblGrid>
      <w:tr w:rsidR="00C14895" w:rsidTr="009F5B48">
        <w:trPr>
          <w:trHeight w:val="21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895" w:rsidRPr="00C14895" w:rsidRDefault="00C14895" w:rsidP="00E63950">
            <w:pPr>
              <w:pStyle w:val="a3"/>
              <w:jc w:val="center"/>
              <w:rPr>
                <w:b/>
                <w:sz w:val="28"/>
                <w:lang w:eastAsia="en-US"/>
              </w:rPr>
            </w:pPr>
            <w:r w:rsidRPr="00C14895">
              <w:rPr>
                <w:b/>
                <w:sz w:val="28"/>
                <w:lang w:eastAsia="en-US"/>
              </w:rPr>
              <w:t>Тема</w:t>
            </w:r>
          </w:p>
        </w:tc>
        <w:tc>
          <w:tcPr>
            <w:tcW w:w="1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895" w:rsidRPr="00C14895" w:rsidRDefault="000C5773" w:rsidP="00CC756A">
            <w:pPr>
              <w:pStyle w:val="a3"/>
              <w:jc w:val="center"/>
              <w:rPr>
                <w:b/>
                <w:sz w:val="28"/>
                <w:lang w:eastAsia="en-US"/>
              </w:rPr>
            </w:pPr>
            <w:r w:rsidRPr="0037605F">
              <w:rPr>
                <w:b/>
              </w:rPr>
              <w:t>Предметные результаты</w:t>
            </w:r>
          </w:p>
        </w:tc>
      </w:tr>
      <w:tr w:rsidR="00C14895" w:rsidTr="009F5B48">
        <w:trPr>
          <w:trHeight w:val="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895" w:rsidRPr="00C14895" w:rsidRDefault="00C14895" w:rsidP="00E63950">
            <w:pPr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895" w:rsidRP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Выпускник </w:t>
            </w:r>
            <w:r w:rsidRPr="00C14895">
              <w:rPr>
                <w:b/>
                <w:lang w:eastAsia="en-US"/>
              </w:rPr>
              <w:t xml:space="preserve"> научится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895" w:rsidRP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Выпускник</w:t>
            </w:r>
            <w:r w:rsidRPr="00C14895">
              <w:rPr>
                <w:b/>
                <w:lang w:eastAsia="en-US"/>
              </w:rPr>
              <w:t xml:space="preserve"> получит возможность научиться</w:t>
            </w:r>
          </w:p>
        </w:tc>
      </w:tr>
      <w:tr w:rsidR="00C14895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C14895" w:rsidRDefault="00C14895" w:rsidP="00E63950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Числа и величины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Default="00C14895" w:rsidP="00E46F84">
            <w:pPr>
              <w:pStyle w:val="c2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читать, записывать, сравнивать, упорядочивать числа от нуля до миллиона;</w:t>
            </w:r>
          </w:p>
          <w:p w:rsidR="00C14895" w:rsidRDefault="00C14895" w:rsidP="00E46F84">
            <w:pPr>
              <w:pStyle w:val="c2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      </w:r>
          </w:p>
          <w:p w:rsidR="00C14895" w:rsidRDefault="00C14895" w:rsidP="00E46F84">
            <w:pPr>
              <w:pStyle w:val="c20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группировать числа по заданному или самостоятельно установленному признаку;</w:t>
            </w:r>
          </w:p>
          <w:p w:rsidR="00C14895" w:rsidRPr="00E63950" w:rsidRDefault="00C14895" w:rsidP="00E46F84">
            <w:pPr>
              <w:pStyle w:val="a3"/>
              <w:numPr>
                <w:ilvl w:val="0"/>
                <w:numId w:val="7"/>
              </w:numPr>
              <w:jc w:val="both"/>
              <w:rPr>
                <w:rStyle w:val="c0"/>
                <w:b/>
                <w:lang w:eastAsia="en-US"/>
              </w:rPr>
            </w:pPr>
            <w:proofErr w:type="gramStart"/>
            <w:r>
              <w:rPr>
                <w:rStyle w:val="c0"/>
                <w:color w:val="000000"/>
              </w:rPr>
              <w:t xml:space="preserve">•читать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</w:t>
            </w:r>
            <w:r>
              <w:rPr>
                <w:rStyle w:val="c0"/>
                <w:color w:val="000000"/>
              </w:rPr>
              <w:lastRenderedPageBreak/>
              <w:t>минута — секунда; километр — метр, метр — дециметр, дециметр — сантиметр, метр — сантиметр, сантиметр — миллиметр</w:t>
            </w:r>
            <w:proofErr w:type="gramEnd"/>
          </w:p>
          <w:p w:rsidR="00E63950" w:rsidRDefault="00E63950" w:rsidP="00E63950">
            <w:pPr>
              <w:pStyle w:val="a3"/>
              <w:ind w:left="360"/>
              <w:jc w:val="both"/>
              <w:rPr>
                <w:b/>
                <w:lang w:eastAsia="en-US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C14895" w:rsidRDefault="00C14895" w:rsidP="00C14895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14895" w:rsidRPr="00C14895" w:rsidRDefault="00C14895" w:rsidP="00E46F84">
            <w:pPr>
              <w:pStyle w:val="c20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классифицировать числа по одному или нескольким основаниям, объяснять свои действия;</w:t>
            </w:r>
          </w:p>
          <w:p w:rsidR="00C14895" w:rsidRPr="00C14895" w:rsidRDefault="00C14895" w:rsidP="00E46F84">
            <w:pPr>
              <w:pStyle w:val="c20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выбирать единицу для измерения данной величины (длины, массы, площади, времени), объяснять свои действия.</w:t>
            </w:r>
          </w:p>
          <w:p w:rsid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14895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C14895" w:rsidRDefault="00C14895" w:rsidP="00E63950">
            <w:pPr>
              <w:jc w:val="center"/>
              <w:rPr>
                <w:b/>
                <w:sz w:val="28"/>
                <w:lang w:eastAsia="en-US"/>
              </w:rPr>
            </w:pPr>
            <w:r w:rsidRPr="00C14895">
              <w:rPr>
                <w:b/>
                <w:sz w:val="28"/>
                <w:lang w:eastAsia="en-US"/>
              </w:rPr>
              <w:lastRenderedPageBreak/>
              <w:t>Арифметические действия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Default="00C14895" w:rsidP="00E46F84">
            <w:pPr>
              <w:pStyle w:val="c20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выполнять письменно</w:t>
            </w:r>
          </w:p>
          <w:p w:rsidR="00C14895" w:rsidRDefault="00C14895" w:rsidP="00E46F84">
            <w:pPr>
              <w:pStyle w:val="c2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  <w:proofErr w:type="gramEnd"/>
          </w:p>
          <w:p w:rsidR="00C14895" w:rsidRDefault="00C14895" w:rsidP="00E46F84">
            <w:pPr>
              <w:pStyle w:val="c20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</w:t>
            </w:r>
          </w:p>
          <w:p w:rsidR="00C14895" w:rsidRDefault="00C14895" w:rsidP="00E46F84">
            <w:pPr>
              <w:pStyle w:val="c20"/>
              <w:numPr>
                <w:ilvl w:val="2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выделять неизвестный компонент арифметического действия и находить его значение;</w:t>
            </w:r>
          </w:p>
          <w:p w:rsidR="00C14895" w:rsidRPr="00E63950" w:rsidRDefault="00C14895" w:rsidP="00E46F84">
            <w:pPr>
              <w:pStyle w:val="a3"/>
              <w:numPr>
                <w:ilvl w:val="0"/>
                <w:numId w:val="10"/>
              </w:numPr>
              <w:rPr>
                <w:rStyle w:val="c0"/>
                <w:b/>
                <w:lang w:eastAsia="en-US"/>
              </w:rPr>
            </w:pPr>
            <w:proofErr w:type="gramStart"/>
            <w:r>
              <w:rPr>
                <w:rStyle w:val="c0"/>
                <w:color w:val="000000"/>
              </w:rPr>
              <w:t>вычислять значение числового выражения (содержащего 2—3 арифметических действия, со скобками и без скобок).</w:t>
            </w:r>
            <w:proofErr w:type="gramEnd"/>
          </w:p>
          <w:p w:rsidR="00E63950" w:rsidRDefault="00E63950" w:rsidP="00E63950">
            <w:pPr>
              <w:pStyle w:val="a3"/>
              <w:ind w:left="360"/>
              <w:rPr>
                <w:b/>
                <w:lang w:eastAsia="en-US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C14895" w:rsidRDefault="00C14895" w:rsidP="00E46F84">
            <w:pPr>
              <w:pStyle w:val="c20"/>
              <w:numPr>
                <w:ilvl w:val="2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выполнять действия с величинами;</w:t>
            </w:r>
          </w:p>
          <w:p w:rsidR="00C14895" w:rsidRPr="00C14895" w:rsidRDefault="00C14895" w:rsidP="00E46F84">
            <w:pPr>
              <w:pStyle w:val="c20"/>
              <w:numPr>
                <w:ilvl w:val="2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использовать свойства арифметических действий для удобства вычислений;</w:t>
            </w:r>
          </w:p>
          <w:p w:rsidR="00C14895" w:rsidRPr="00C14895" w:rsidRDefault="00C14895" w:rsidP="00E46F84">
            <w:pPr>
              <w:pStyle w:val="c20"/>
              <w:numPr>
                <w:ilvl w:val="2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проводить проверку правильности вычислений (с помощью обратного действия, прикидки и оценки результата действия).</w:t>
            </w:r>
          </w:p>
          <w:p w:rsid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14895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Default="00C14895" w:rsidP="00E63950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C31E0">
              <w:rPr>
                <w:rStyle w:val="c0"/>
                <w:b/>
                <w:color w:val="000000"/>
              </w:rPr>
              <w:t xml:space="preserve">Пространственные отношения. Геометрические </w:t>
            </w:r>
            <w:r w:rsidR="00BC31E0" w:rsidRPr="00BC31E0">
              <w:rPr>
                <w:rStyle w:val="c0"/>
                <w:b/>
                <w:color w:val="000000"/>
              </w:rPr>
              <w:t>фиг</w:t>
            </w:r>
            <w:r w:rsidRPr="00BC31E0">
              <w:rPr>
                <w:rStyle w:val="c0"/>
                <w:b/>
                <w:color w:val="000000"/>
              </w:rPr>
              <w:t>уры</w:t>
            </w:r>
            <w:proofErr w:type="gramStart"/>
            <w:r>
              <w:rPr>
                <w:rStyle w:val="c0"/>
                <w:color w:val="000000"/>
              </w:rPr>
              <w:t>..</w:t>
            </w:r>
            <w:proofErr w:type="gramEnd"/>
          </w:p>
          <w:p w:rsidR="00C14895" w:rsidRPr="00C14895" w:rsidRDefault="00C14895" w:rsidP="00E63950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описывать взаимное расположение предметов в пространстве и на плоскости;</w:t>
            </w:r>
          </w:p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распознавать, называть, изображать геометрические фигуры: точка, отрезок, ломаная, прямой угол, многоугольник, треугольник, прямоугольник, квадрат, окружность, круг;</w:t>
            </w:r>
            <w:proofErr w:type="gramEnd"/>
          </w:p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угольника;</w:t>
            </w:r>
          </w:p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использовать свойства прямоугольника и квадрата для решения задач;</w:t>
            </w:r>
          </w:p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распознавать и называть геометрические тела: куб, шар;</w:t>
            </w:r>
          </w:p>
          <w:p w:rsidR="00C14895" w:rsidRDefault="00C14895" w:rsidP="00E46F84">
            <w:pPr>
              <w:pStyle w:val="c20"/>
              <w:numPr>
                <w:ilvl w:val="2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соотносить реальные объекты с моделями геометрических фигур.</w:t>
            </w:r>
          </w:p>
          <w:p w:rsid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C14895" w:rsidRDefault="00C14895" w:rsidP="00E46F84">
            <w:pPr>
              <w:pStyle w:val="c20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4895">
              <w:rPr>
                <w:rStyle w:val="c0"/>
                <w:iCs/>
                <w:color w:val="000000"/>
              </w:rPr>
              <w:t>распознавать, различать и называть геометрические тела: параллелепипед, пирамиду, цилиндр, конус.</w:t>
            </w:r>
          </w:p>
          <w:p w:rsid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591051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51" w:rsidRDefault="00591051" w:rsidP="00E63950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</w:rPr>
            </w:pPr>
          </w:p>
          <w:p w:rsidR="00591051" w:rsidRPr="00591051" w:rsidRDefault="00591051" w:rsidP="00E63950">
            <w:pPr>
              <w:pStyle w:val="a3"/>
              <w:jc w:val="center"/>
              <w:rPr>
                <w:rStyle w:val="c0"/>
                <w:b/>
                <w:color w:val="000000"/>
              </w:rPr>
            </w:pPr>
            <w:r w:rsidRPr="00591051">
              <w:rPr>
                <w:rStyle w:val="c0"/>
                <w:b/>
                <w:color w:val="000000"/>
              </w:rPr>
              <w:t>Работа с текстовыми задачами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51" w:rsidRPr="00591051" w:rsidRDefault="00591051" w:rsidP="00E46F84">
            <w:pPr>
              <w:pStyle w:val="a3"/>
              <w:numPr>
                <w:ilvl w:val="0"/>
                <w:numId w:val="18"/>
              </w:numPr>
              <w:jc w:val="both"/>
              <w:rPr>
                <w:sz w:val="21"/>
                <w:szCs w:val="21"/>
              </w:rPr>
            </w:pPr>
            <w:r w:rsidRPr="00591051">
              <w:t xml:space="preserve"> анализировать задачу, выполнять краткую запись задачи в различных видах: в таблице, на схематическом рисунке, на схематическом чертеже;</w:t>
            </w:r>
          </w:p>
          <w:p w:rsidR="00591051" w:rsidRPr="00591051" w:rsidRDefault="00591051" w:rsidP="00E46F84">
            <w:pPr>
              <w:pStyle w:val="a3"/>
              <w:numPr>
                <w:ilvl w:val="0"/>
                <w:numId w:val="18"/>
              </w:numPr>
              <w:jc w:val="both"/>
              <w:rPr>
                <w:sz w:val="21"/>
                <w:szCs w:val="21"/>
              </w:rPr>
            </w:pPr>
            <w:r w:rsidRPr="00591051">
              <w:t xml:space="preserve"> составлять план решения задачи в 2–3 действия, объяснять его и следовать ему при записи решения задачи;</w:t>
            </w:r>
          </w:p>
          <w:p w:rsidR="00591051" w:rsidRPr="00591051" w:rsidRDefault="00591051" w:rsidP="00E46F84">
            <w:pPr>
              <w:pStyle w:val="a3"/>
              <w:numPr>
                <w:ilvl w:val="0"/>
                <w:numId w:val="18"/>
              </w:numPr>
              <w:jc w:val="both"/>
              <w:rPr>
                <w:sz w:val="21"/>
                <w:szCs w:val="21"/>
              </w:rPr>
            </w:pPr>
            <w:r w:rsidRPr="00591051">
              <w:t xml:space="preserve">преобразовывать задачу </w:t>
            </w:r>
            <w:proofErr w:type="gramStart"/>
            <w:r w:rsidRPr="00591051">
              <w:t>в</w:t>
            </w:r>
            <w:proofErr w:type="gramEnd"/>
            <w:r w:rsidRPr="00591051">
              <w:t xml:space="preserve"> </w:t>
            </w:r>
            <w:proofErr w:type="gramStart"/>
            <w:r w:rsidRPr="00591051">
              <w:t>новую</w:t>
            </w:r>
            <w:proofErr w:type="gramEnd"/>
            <w:r w:rsidRPr="00591051">
              <w:t>, изменяя её условие или вопрос;</w:t>
            </w:r>
          </w:p>
          <w:p w:rsidR="00591051" w:rsidRPr="00591051" w:rsidRDefault="00591051" w:rsidP="00E46F84">
            <w:pPr>
              <w:pStyle w:val="a3"/>
              <w:numPr>
                <w:ilvl w:val="0"/>
                <w:numId w:val="18"/>
              </w:numPr>
              <w:jc w:val="both"/>
              <w:rPr>
                <w:sz w:val="21"/>
                <w:szCs w:val="21"/>
              </w:rPr>
            </w:pPr>
            <w:r w:rsidRPr="00591051">
              <w:lastRenderedPageBreak/>
              <w:t xml:space="preserve"> составлять задачу по краткой записи, по схеме, по её решению;</w:t>
            </w:r>
          </w:p>
          <w:p w:rsidR="00591051" w:rsidRPr="00591051" w:rsidRDefault="00591051" w:rsidP="00E46F84">
            <w:pPr>
              <w:pStyle w:val="a3"/>
              <w:numPr>
                <w:ilvl w:val="0"/>
                <w:numId w:val="18"/>
              </w:numPr>
              <w:jc w:val="both"/>
              <w:rPr>
                <w:sz w:val="21"/>
                <w:szCs w:val="21"/>
              </w:rPr>
            </w:pPr>
            <w:r w:rsidRPr="00591051">
      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      </w:r>
          </w:p>
          <w:p w:rsidR="00591051" w:rsidRDefault="00591051" w:rsidP="00CC756A">
            <w:pPr>
              <w:pStyle w:val="c20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color w:val="000000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51" w:rsidRDefault="00591051" w:rsidP="00E46F84">
            <w:pPr>
              <w:pStyle w:val="a3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lastRenderedPageBreak/>
              <w:t>сравнивать задачи по сходству и различию отношений между объектами, рассматриваемых в задачах;</w:t>
            </w:r>
          </w:p>
          <w:p w:rsidR="00591051" w:rsidRDefault="00591051" w:rsidP="00E46F84">
            <w:pPr>
              <w:pStyle w:val="a3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дополнять задачу с недостающими данными возможн</w:t>
            </w:r>
            <w:proofErr w:type="gramStart"/>
            <w:r>
              <w:t>ы-</w:t>
            </w:r>
            <w:proofErr w:type="gramEnd"/>
            <w:r>
              <w:t xml:space="preserve"> ми числами;</w:t>
            </w:r>
          </w:p>
          <w:p w:rsidR="00591051" w:rsidRDefault="00591051" w:rsidP="00E46F84">
            <w:pPr>
              <w:pStyle w:val="a3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 xml:space="preserve">находить разные способы решения одной и той же </w:t>
            </w:r>
            <w:r>
              <w:lastRenderedPageBreak/>
              <w:t xml:space="preserve">задачи, сравнивать их и выбирать наиболее </w:t>
            </w:r>
            <w:proofErr w:type="gramStart"/>
            <w:r>
              <w:t>рациональный</w:t>
            </w:r>
            <w:proofErr w:type="gramEnd"/>
            <w:r>
              <w:t>;</w:t>
            </w:r>
          </w:p>
          <w:p w:rsidR="00591051" w:rsidRDefault="007B48B8" w:rsidP="00E46F84">
            <w:pPr>
              <w:pStyle w:val="a3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</w:t>
            </w:r>
            <w:r w:rsidR="00591051">
              <w:t>решать задачи на нахождение доли целого и целого по его доле;</w:t>
            </w:r>
          </w:p>
          <w:p w:rsidR="00591051" w:rsidRPr="00E63950" w:rsidRDefault="007B48B8" w:rsidP="00E46F84">
            <w:pPr>
              <w:pStyle w:val="a3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</w:t>
            </w:r>
            <w:r w:rsidR="00591051">
              <w:t>решать задачи практического содержания, в том числе задачи-расчёты.</w:t>
            </w:r>
          </w:p>
          <w:p w:rsidR="00E63950" w:rsidRPr="00CC756A" w:rsidRDefault="00E63950" w:rsidP="00E63950">
            <w:pPr>
              <w:pStyle w:val="a3"/>
              <w:ind w:left="360"/>
              <w:jc w:val="both"/>
              <w:rPr>
                <w:rStyle w:val="c0"/>
                <w:rFonts w:ascii="Arial" w:hAnsi="Arial" w:cs="Arial"/>
                <w:sz w:val="21"/>
                <w:szCs w:val="21"/>
              </w:rPr>
            </w:pPr>
          </w:p>
        </w:tc>
      </w:tr>
      <w:tr w:rsidR="00C14895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Default="00BC31E0" w:rsidP="00E63950">
            <w:pPr>
              <w:jc w:val="center"/>
              <w:rPr>
                <w:b/>
                <w:sz w:val="28"/>
                <w:lang w:eastAsia="en-US"/>
              </w:rPr>
            </w:pPr>
            <w:r w:rsidRPr="00D6375C">
              <w:rPr>
                <w:b/>
                <w:sz w:val="28"/>
              </w:rPr>
              <w:lastRenderedPageBreak/>
              <w:t>Геометрические фигуры</w:t>
            </w:r>
          </w:p>
          <w:p w:rsidR="00C14895" w:rsidRPr="00C14895" w:rsidRDefault="00C14895" w:rsidP="00E63950">
            <w:pPr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E0" w:rsidRDefault="00BC31E0" w:rsidP="00E46F84">
            <w:pPr>
              <w:pStyle w:val="c20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измерять длину отрезка;</w:t>
            </w:r>
          </w:p>
          <w:p w:rsidR="00BC31E0" w:rsidRDefault="00BC31E0" w:rsidP="00E46F84">
            <w:pPr>
              <w:pStyle w:val="c20"/>
              <w:numPr>
                <w:ilvl w:val="2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вычислять периметр треугольника, прямоугольника и квадрата, площадь прямоугольника и квадрата;</w:t>
            </w:r>
          </w:p>
          <w:p w:rsidR="00BC31E0" w:rsidRDefault="00BC31E0" w:rsidP="00E46F84">
            <w:pPr>
              <w:pStyle w:val="c20"/>
              <w:numPr>
                <w:ilvl w:val="2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оценивать размеры геометрических объектов, расстояний приближенно (на глаз).</w:t>
            </w:r>
          </w:p>
          <w:p w:rsidR="00C14895" w:rsidRDefault="00C14895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95" w:rsidRPr="00BC31E0" w:rsidRDefault="00BC31E0" w:rsidP="00E46F84">
            <w:pPr>
              <w:pStyle w:val="a3"/>
              <w:numPr>
                <w:ilvl w:val="0"/>
                <w:numId w:val="15"/>
              </w:numPr>
              <w:rPr>
                <w:b/>
                <w:lang w:eastAsia="en-US"/>
              </w:rPr>
            </w:pPr>
            <w:r w:rsidRPr="00BC31E0">
              <w:rPr>
                <w:rStyle w:val="c0"/>
                <w:iCs/>
                <w:color w:val="000000"/>
              </w:rPr>
              <w:t>вычислять периметр и площадь нестандартной прямоугольной фигуры.</w:t>
            </w:r>
          </w:p>
        </w:tc>
      </w:tr>
      <w:tr w:rsidR="00BC31E0" w:rsidTr="009F5B48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E0" w:rsidRDefault="00BC31E0" w:rsidP="00E6395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  <w:p w:rsidR="00BC31E0" w:rsidRPr="00D6375C" w:rsidRDefault="00BC31E0" w:rsidP="00E6395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информацией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E0" w:rsidRDefault="00BC31E0" w:rsidP="00E46F84">
            <w:pPr>
              <w:pStyle w:val="c20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читать несложные готовые таблицы;</w:t>
            </w:r>
          </w:p>
          <w:p w:rsidR="00BC31E0" w:rsidRDefault="00BC31E0" w:rsidP="00E46F84">
            <w:pPr>
              <w:pStyle w:val="c20"/>
              <w:numPr>
                <w:ilvl w:val="2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заполнять несложные готовые таблицы;</w:t>
            </w:r>
          </w:p>
          <w:p w:rsidR="00BC31E0" w:rsidRDefault="00BC31E0" w:rsidP="00E46F84">
            <w:pPr>
              <w:pStyle w:val="c20"/>
              <w:numPr>
                <w:ilvl w:val="2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читать несложные готовые столбчатые диаграммы.</w:t>
            </w:r>
          </w:p>
          <w:p w:rsidR="00BC31E0" w:rsidRDefault="00BC31E0" w:rsidP="00BC31E0">
            <w:pPr>
              <w:pStyle w:val="c20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color w:val="000000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E0" w:rsidRPr="00BC31E0" w:rsidRDefault="00BC31E0" w:rsidP="00E46F84">
            <w:pPr>
              <w:pStyle w:val="c12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читать несложные готовые круговые диаграммы.</w:t>
            </w:r>
          </w:p>
          <w:p w:rsidR="00BC31E0" w:rsidRPr="00BC31E0" w:rsidRDefault="00BC31E0" w:rsidP="00E46F84">
            <w:pPr>
              <w:pStyle w:val="c20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достраивать несложную готовую столбчатую диаграмму;</w:t>
            </w:r>
          </w:p>
          <w:p w:rsidR="00BC31E0" w:rsidRPr="00BC31E0" w:rsidRDefault="00BC31E0" w:rsidP="00E46F84">
            <w:pPr>
              <w:pStyle w:val="c20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сравнивать и обобщать информацию, представленную в строках и столбцах несложных таблиц и диаграмм;</w:t>
            </w:r>
          </w:p>
          <w:p w:rsidR="00BC31E0" w:rsidRPr="00BC31E0" w:rsidRDefault="00BC31E0" w:rsidP="00E46F84">
            <w:pPr>
              <w:pStyle w:val="c20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распознавать одну и ту же информацию, представленную в разной форме (таблицы  и диаграммы);</w:t>
            </w:r>
          </w:p>
          <w:p w:rsidR="00BC31E0" w:rsidRPr="00BC31E0" w:rsidRDefault="00BC31E0" w:rsidP="00E46F84">
            <w:pPr>
              <w:pStyle w:val="c20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планировать несложные исследования, собирать и представлять полученную информацию с помощью таблиц и диаграмм</w:t>
            </w:r>
          </w:p>
          <w:p w:rsidR="00BC31E0" w:rsidRPr="00E63950" w:rsidRDefault="00BC31E0" w:rsidP="00E46F84">
            <w:pPr>
              <w:pStyle w:val="c20"/>
              <w:numPr>
                <w:ilvl w:val="2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ascii="Arial" w:hAnsi="Arial" w:cs="Arial"/>
                <w:color w:val="000000"/>
                <w:sz w:val="22"/>
                <w:szCs w:val="22"/>
              </w:rPr>
            </w:pPr>
            <w:r w:rsidRPr="00BC31E0">
              <w:rPr>
                <w:rStyle w:val="c0"/>
                <w:iCs/>
                <w:color w:val="000000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E63950" w:rsidRPr="00E63950" w:rsidRDefault="00E63950" w:rsidP="00E63950">
            <w:pPr>
              <w:pStyle w:val="c20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14895" w:rsidRDefault="00C14895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Default="001A7382" w:rsidP="00B03B0B">
      <w:pPr>
        <w:pStyle w:val="a3"/>
        <w:jc w:val="center"/>
        <w:rPr>
          <w:b/>
          <w:sz w:val="28"/>
        </w:rPr>
      </w:pPr>
    </w:p>
    <w:p w:rsidR="001A7382" w:rsidRPr="00B03B0B" w:rsidRDefault="001A7382" w:rsidP="001A7382">
      <w:pPr>
        <w:pStyle w:val="a3"/>
        <w:jc w:val="center"/>
        <w:rPr>
          <w:b/>
          <w:sz w:val="28"/>
        </w:rPr>
      </w:pPr>
      <w:r w:rsidRPr="00B03B0B">
        <w:rPr>
          <w:b/>
          <w:sz w:val="28"/>
        </w:rPr>
        <w:lastRenderedPageBreak/>
        <w:t>Планируемые предметные рез</w:t>
      </w:r>
      <w:r>
        <w:rPr>
          <w:b/>
          <w:sz w:val="28"/>
        </w:rPr>
        <w:t>ультаты освоения математике в 1</w:t>
      </w:r>
      <w:r w:rsidRPr="00B03B0B">
        <w:rPr>
          <w:b/>
          <w:sz w:val="28"/>
        </w:rPr>
        <w:t xml:space="preserve"> классе.</w:t>
      </w:r>
    </w:p>
    <w:p w:rsidR="00591051" w:rsidRDefault="00591051" w:rsidP="00B03B0B">
      <w:pPr>
        <w:pStyle w:val="a3"/>
        <w:jc w:val="center"/>
        <w:rPr>
          <w:b/>
          <w:sz w:val="28"/>
        </w:rPr>
      </w:pP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371"/>
        <w:gridCol w:w="5954"/>
      </w:tblGrid>
      <w:tr w:rsidR="001A7382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2" w:rsidRPr="00591051" w:rsidRDefault="001A7382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2" w:rsidRPr="00591051" w:rsidRDefault="001A7382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Обучающийся научится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82" w:rsidRPr="00591051" w:rsidRDefault="001A7382" w:rsidP="002C1643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Обучающие</w:t>
            </w:r>
            <w:r w:rsidRPr="00591051">
              <w:rPr>
                <w:b/>
                <w:lang w:eastAsia="en-US"/>
              </w:rPr>
              <w:t>ся</w:t>
            </w:r>
            <w:proofErr w:type="gramEnd"/>
            <w:r w:rsidRPr="00591051">
              <w:rPr>
                <w:b/>
                <w:lang w:eastAsia="en-US"/>
              </w:rPr>
              <w:t xml:space="preserve"> получит возможность научиться</w:t>
            </w:r>
          </w:p>
        </w:tc>
      </w:tr>
      <w:tr w:rsidR="00E63950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Числа и величины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считать различные объекты (предметы, группы предметов, звуки, движения, слоги, слова и т. п.) и устанавливать п</w:t>
            </w:r>
            <w:proofErr w:type="gramStart"/>
            <w:r w:rsidRPr="003268EB">
              <w:t>о-</w:t>
            </w:r>
            <w:proofErr w:type="gramEnd"/>
            <w:r w:rsidRPr="003268EB">
              <w:t xml:space="preserve"> рядковый номер того или иного предмета при указанном порядке счёта;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читать, записывать, сравнивать (используя знаки сравнения «&gt;»</w:t>
            </w:r>
            <w:proofErr w:type="gramStart"/>
            <w:r w:rsidRPr="003268EB">
              <w:t>,«</w:t>
            </w:r>
            <w:proofErr w:type="gramEnd"/>
            <w:r w:rsidRPr="003268EB">
              <w:t>&lt;», «=», термины равенство и неравенство) и упорядочивать числа в пределах 20;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выполнять действия, применяя знания по нумерации:15 + 1, 18 − 1, 10 + 6, 12 − 10,14 − 4;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 xml:space="preserve">читать и записывать значения величины длины, используя изученные единицы измерения этой величины (сантиметр, дециметр) и соотношение между ними: 1 </w:t>
            </w:r>
            <w:proofErr w:type="spellStart"/>
            <w:r w:rsidRPr="003268EB">
              <w:t>дм</w:t>
            </w:r>
            <w:proofErr w:type="spellEnd"/>
            <w:r w:rsidRPr="003268EB">
              <w:t xml:space="preserve"> = 10 см.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вести счёт десятками;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обобщать и распространять свойства натурального ряда чисел на числа, большие 20.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  <w:rPr>
                <w:lang w:eastAsia="en-US"/>
              </w:rPr>
            </w:pPr>
            <w:r w:rsidRPr="003268EB">
              <w:t>выполнять классификацию чисел по заданному или самостоятельно установленному признаку;</w:t>
            </w:r>
          </w:p>
        </w:tc>
      </w:tr>
      <w:tr w:rsidR="00E63950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Арифметические действия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выполнять вычитание с использованием знания состава чисел из двух слагаемых и взаимосвязи между сложением и вычитанием (в пределах 10);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объяснять приём сложения (вычитания) с переходом через разряд в пределах 20.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выполнять сложение и вычитание с переходом через десяток в пределах 20;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называть числа и результат при сложении и вычитании, находить в записи сложения и вычитания значение неизвестного компонента (подбором);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проверять и исправлять выполненные действия.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</w:tr>
      <w:tr w:rsidR="00E63950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2C1643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C31E0">
              <w:rPr>
                <w:rStyle w:val="c0"/>
                <w:b/>
                <w:color w:val="000000"/>
              </w:rPr>
              <w:lastRenderedPageBreak/>
              <w:t>Пространственные отношения. Геометрические фигуры</w:t>
            </w:r>
            <w:proofErr w:type="gramStart"/>
            <w:r>
              <w:rPr>
                <w:rStyle w:val="c0"/>
                <w:color w:val="000000"/>
              </w:rPr>
              <w:t>..</w:t>
            </w:r>
            <w:proofErr w:type="gramEnd"/>
          </w:p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решать задачи (в 1 действие), в том числе и задачи практического содержания;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составлять по серии рисунков рассказ с использованием математических терминов;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отличать текстовую задачу от рассказа; дополнять текст до задачи, вносить нужные изменения;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устанавливать связь между данными, представленными в задаче, и искомым, отражать её на моделях, выбирать и объяснять арифметическое действие для решения задачи;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составлять задачу по рисунку, по схеме, по решению.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составлять различные задачи по предлагаемым схемам и записям решения;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находить несколько способов решения одной и той же задачи и объяснять их;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отмечать изменения в решении при изменении вопроса задачи или её условия и отмечать изменения в задаче при изменении её решения;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решать задачи в 2 действия;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проверять и исправлять неверное решение задачи.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</w:tr>
      <w:tr w:rsidR="00E63950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Работа с текстовыми задачами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proofErr w:type="gramStart"/>
            <w:r w:rsidRPr="003268EB">
              <w:t>описывать взаимное расположение предметов на плоскости и в пространстве: слева, справа, левее, правее; вверху, внизу, выше, ниже; перед, за, между и др.;</w:t>
            </w:r>
            <w:proofErr w:type="gramEnd"/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находить в окружающем мире предметы (части предметов), имеющие форму многоугольника (треугольника, четырё</w:t>
            </w:r>
            <w:proofErr w:type="gramStart"/>
            <w:r w:rsidRPr="003268EB">
              <w:t>х-</w:t>
            </w:r>
            <w:proofErr w:type="gramEnd"/>
            <w:r w:rsidRPr="003268EB">
              <w:t xml:space="preserve"> угольника и т. д.), круга;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proofErr w:type="gramStart"/>
            <w:r w:rsidRPr="003268EB">
              <w:t>распознавать, называть, изображать геометрические фигуры (точка, линии, прямая, отрезок, луч, ломаная, многоугольник, круг);</w:t>
            </w:r>
            <w:proofErr w:type="gramEnd"/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находить сходство и различие геометрических фигур (пр</w:t>
            </w:r>
            <w:proofErr w:type="gramStart"/>
            <w:r w:rsidRPr="003268EB">
              <w:t>я-</w:t>
            </w:r>
            <w:proofErr w:type="gramEnd"/>
            <w:r w:rsidRPr="003268EB">
              <w:t xml:space="preserve"> мая, отрезок, луч).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</w:tr>
      <w:tr w:rsidR="00E63950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4B588B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Геометрические величины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чертить отрезки заданной длины с помощью оцифрованной линейки;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выбирать единицу длины, соответствующую измеряемому предмету.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 xml:space="preserve">соотносить и сравнивать значения величины (например, располагать в порядке убывания (возрастания) значения длины: 1 </w:t>
            </w:r>
            <w:proofErr w:type="spellStart"/>
            <w:r w:rsidRPr="003268EB">
              <w:rPr>
                <w:iCs/>
              </w:rPr>
              <w:t>дм</w:t>
            </w:r>
            <w:proofErr w:type="spellEnd"/>
            <w:r w:rsidRPr="003268EB">
              <w:rPr>
                <w:iCs/>
              </w:rPr>
              <w:t>, 8 см, 13 см).</w:t>
            </w:r>
          </w:p>
          <w:p w:rsidR="00E63950" w:rsidRPr="003268EB" w:rsidRDefault="00E63950" w:rsidP="003268EB">
            <w:pPr>
              <w:pStyle w:val="a3"/>
              <w:jc w:val="both"/>
              <w:rPr>
                <w:lang w:eastAsia="en-US"/>
              </w:rPr>
            </w:pPr>
          </w:p>
        </w:tc>
      </w:tr>
      <w:tr w:rsidR="00E63950" w:rsidRPr="00591051" w:rsidTr="00BD2296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2C1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Работа </w:t>
            </w:r>
          </w:p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</w:rPr>
              <w:t xml:space="preserve">с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информацией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читать небольшие готовые таблицы;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строить несложные цепочки логических рассуждений;</w:t>
            </w:r>
          </w:p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t>определять верные логические высказывания по отношению к конкретному рисунку.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3268EB" w:rsidRDefault="00E63950" w:rsidP="00E46F84">
            <w:pPr>
              <w:pStyle w:val="a3"/>
              <w:numPr>
                <w:ilvl w:val="0"/>
                <w:numId w:val="30"/>
              </w:numPr>
              <w:jc w:val="both"/>
            </w:pPr>
            <w:r w:rsidRPr="003268EB">
              <w:rPr>
                <w:iCs/>
              </w:rPr>
              <w:t xml:space="preserve">определять правило составления несложных таблиц и дополнять их недостающими элементами; проводить </w:t>
            </w:r>
            <w:proofErr w:type="gramStart"/>
            <w:r w:rsidRPr="003268EB">
              <w:rPr>
                <w:iCs/>
              </w:rPr>
              <w:t>логические рассуждения</w:t>
            </w:r>
            <w:proofErr w:type="gramEnd"/>
            <w:r w:rsidRPr="003268EB">
              <w:rPr>
                <w:iCs/>
              </w:rPr>
              <w:t xml:space="preserve">, устанавливая отношения между объектами </w:t>
            </w:r>
          </w:p>
        </w:tc>
      </w:tr>
    </w:tbl>
    <w:p w:rsidR="00B03B0B" w:rsidRPr="00B03B0B" w:rsidRDefault="00B03B0B" w:rsidP="003268EB">
      <w:pPr>
        <w:pStyle w:val="a3"/>
        <w:jc w:val="center"/>
        <w:rPr>
          <w:b/>
          <w:sz w:val="28"/>
        </w:rPr>
      </w:pPr>
      <w:r w:rsidRPr="00B03B0B">
        <w:rPr>
          <w:b/>
          <w:sz w:val="28"/>
        </w:rPr>
        <w:lastRenderedPageBreak/>
        <w:t>Планируемые предметные рез</w:t>
      </w:r>
      <w:r w:rsidR="007B48B8">
        <w:rPr>
          <w:b/>
          <w:sz w:val="28"/>
        </w:rPr>
        <w:t>ультаты освоения математике во 2</w:t>
      </w:r>
      <w:r w:rsidRPr="00B03B0B">
        <w:rPr>
          <w:b/>
          <w:sz w:val="28"/>
        </w:rPr>
        <w:t xml:space="preserve"> классе.</w:t>
      </w:r>
    </w:p>
    <w:p w:rsidR="007F07FB" w:rsidRDefault="007F07FB" w:rsidP="007F07FB">
      <w:pPr>
        <w:pStyle w:val="a3"/>
      </w:pPr>
    </w:p>
    <w:tbl>
      <w:tblPr>
        <w:tblStyle w:val="a4"/>
        <w:tblW w:w="15735" w:type="dxa"/>
        <w:tblInd w:w="108" w:type="dxa"/>
        <w:tblLook w:val="04A0" w:firstRow="1" w:lastRow="0" w:firstColumn="1" w:lastColumn="0" w:noHBand="0" w:noVBand="1"/>
      </w:tblPr>
      <w:tblGrid>
        <w:gridCol w:w="2410"/>
        <w:gridCol w:w="7339"/>
        <w:gridCol w:w="5986"/>
      </w:tblGrid>
      <w:tr w:rsidR="001A7382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82" w:rsidRPr="00591051" w:rsidRDefault="001A7382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Тема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382" w:rsidRPr="00591051" w:rsidRDefault="001A7382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Обучающийся научится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382" w:rsidRPr="00591051" w:rsidRDefault="00BD2296" w:rsidP="00BD2296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 w:rsidRPr="00591051">
              <w:rPr>
                <w:b/>
                <w:lang w:eastAsia="en-US"/>
              </w:rPr>
              <w:t>Обучающийся</w:t>
            </w:r>
            <w:proofErr w:type="gramEnd"/>
            <w:r w:rsidR="001A7382" w:rsidRPr="00591051">
              <w:rPr>
                <w:b/>
                <w:lang w:eastAsia="en-US"/>
              </w:rPr>
              <w:t xml:space="preserve"> получит возможность научиться</w:t>
            </w:r>
          </w:p>
        </w:tc>
      </w:tr>
      <w:tr w:rsidR="007F07FB" w:rsidTr="001A73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Pr="00591051" w:rsidRDefault="007F07FB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Числа и величины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образовывать, называть, читать, записывать числа от 0 до 100;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•сравнивать числа и записывать результат сравнения;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•упорядочивать заданные числа;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•заменять двузначное число суммой разрядных слагаемых;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•выполнять сложение и вычитание вида 30 + 5, 35–5, 35–30;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100 см; 1 м = 10 </w:t>
            </w:r>
            <w:proofErr w:type="spellStart"/>
            <w:r>
              <w:rPr>
                <w:lang w:eastAsia="en-US"/>
              </w:rPr>
              <w:t>дм</w:t>
            </w:r>
            <w:proofErr w:type="spellEnd"/>
            <w:r>
              <w:rPr>
                <w:lang w:eastAsia="en-US"/>
              </w:rPr>
              <w:t xml:space="preserve">; 1 </w:t>
            </w:r>
            <w:proofErr w:type="spellStart"/>
            <w:r>
              <w:rPr>
                <w:lang w:eastAsia="en-US"/>
              </w:rPr>
              <w:t>дм</w:t>
            </w:r>
            <w:proofErr w:type="spellEnd"/>
            <w:r>
              <w:rPr>
                <w:lang w:eastAsia="en-US"/>
              </w:rPr>
              <w:t xml:space="preserve"> = 10 см;</w:t>
            </w:r>
          </w:p>
          <w:p w:rsidR="007F07FB" w:rsidRDefault="007F07FB" w:rsidP="00CC756A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      </w:r>
          </w:p>
          <w:p w:rsidR="007F07FB" w:rsidRDefault="007F07FB" w:rsidP="003268EB">
            <w:pPr>
              <w:pStyle w:val="a3"/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•записывать и использовать соотношение между рублём и копейкой: 1 р. = 100 к.</w:t>
            </w:r>
          </w:p>
          <w:p w:rsidR="00E63950" w:rsidRDefault="00E63950" w:rsidP="00E63950">
            <w:pPr>
              <w:pStyle w:val="a3"/>
              <w:ind w:left="360"/>
              <w:jc w:val="both"/>
              <w:rPr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FB" w:rsidRDefault="007F07FB" w:rsidP="00CC756A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группировать объекты по разным признакам;</w:t>
            </w:r>
          </w:p>
          <w:p w:rsidR="007F07FB" w:rsidRDefault="007F07FB" w:rsidP="00CC756A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 выбирать единицу для измерения таких величин, как длина, время, в конкретных условиях и объяснять свой выбор. </w:t>
            </w:r>
          </w:p>
          <w:p w:rsidR="007F07FB" w:rsidRDefault="007F07FB" w:rsidP="00CC756A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устанавливать закономерность 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      </w:r>
          </w:p>
          <w:p w:rsidR="007F07FB" w:rsidRDefault="007F07FB" w:rsidP="00CC756A">
            <w:pPr>
              <w:pStyle w:val="a3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группировать числа по заданному или самостоятельно установленному признаку;</w:t>
            </w:r>
          </w:p>
          <w:p w:rsidR="007F07FB" w:rsidRDefault="007F07FB">
            <w:pPr>
              <w:pStyle w:val="a3"/>
              <w:rPr>
                <w:lang w:eastAsia="en-US"/>
              </w:rPr>
            </w:pPr>
          </w:p>
        </w:tc>
      </w:tr>
      <w:tr w:rsidR="007F07FB" w:rsidTr="003268EB">
        <w:trPr>
          <w:trHeight w:val="18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Pr="00591051" w:rsidRDefault="007F07FB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Арифметические действия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•воспроизводить по памяти таблицу сложения чисел в пределах 20 и использовать её при выполнении действий сложения и вычитания;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•выполнять сложение и вычитание в пределах 100: в более лёгких случаях устно,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более сложных — письменно (столбиком);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•выполнять проверку правильности выполнения сложения и вычитания;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•называть и обозначать действия умножения и деления;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•заменять сумму одинаковых слагаемых произведением и произведение — суммой одинаковых слагаемых;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•умножать 1 и 0 на число; умножать и делить на 10;</w:t>
            </w:r>
          </w:p>
          <w:p w:rsidR="007F07FB" w:rsidRDefault="007F07FB" w:rsidP="00CC756A">
            <w:pPr>
              <w:pStyle w:val="a3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•читать и записывать числовые выражения в 2 действия.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•вычислять значение буквенного выражения, содержащего одну букву при заданном её значении;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•решать простые уравнения подбором неизвестного числа;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•моделировать действия «умножение» и «деление» с использованием предметов, схематических рисунков и схематических чертежей;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•раскрывать конкретный смысл действий «умножение»  и «деление»;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•применять переместительное свойство умножения при вычислениях;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•называть компоненты и результаты действий умножения и деления;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•устанавливать взаимосвязи между компонентами и результатом умножения;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•использовать термины: уравнение, буквенное выражение;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•находить значения числовых выражений в 2 действия, содержащих сложение и вычитание (со скобками и без скобок);</w:t>
            </w:r>
          </w:p>
          <w:p w:rsidR="00D2531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•применять переместительное и сочетательное свойства сложения при вычислениях 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умножение и деление с числами 2 и 3.</w:t>
            </w:r>
          </w:p>
        </w:tc>
      </w:tr>
      <w:tr w:rsidR="00D2531B" w:rsidTr="001A73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B" w:rsidRDefault="00D2531B" w:rsidP="00D2531B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C31E0">
              <w:rPr>
                <w:rStyle w:val="c0"/>
                <w:b/>
                <w:color w:val="000000"/>
              </w:rPr>
              <w:lastRenderedPageBreak/>
              <w:t>Пространственные отношения. Геометрические фигуры</w:t>
            </w:r>
            <w:proofErr w:type="gramStart"/>
            <w:r>
              <w:rPr>
                <w:rStyle w:val="c0"/>
                <w:color w:val="000000"/>
              </w:rPr>
              <w:t>..</w:t>
            </w:r>
            <w:proofErr w:type="gramEnd"/>
          </w:p>
          <w:p w:rsidR="00D2531B" w:rsidRPr="00591051" w:rsidRDefault="00D2531B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B" w:rsidRDefault="00D2531B" w:rsidP="00E46F84">
            <w:pPr>
              <w:pStyle w:val="a3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>
              <w:t xml:space="preserve">распознавать и называть углы разных видов: прямой, </w:t>
            </w:r>
            <w:proofErr w:type="gramStart"/>
            <w:r>
              <w:t>острый</w:t>
            </w:r>
            <w:proofErr w:type="gramEnd"/>
            <w:r>
              <w:t>, тупой;</w:t>
            </w:r>
          </w:p>
          <w:p w:rsidR="00D2531B" w:rsidRDefault="00D2531B" w:rsidP="00E46F84">
            <w:pPr>
              <w:pStyle w:val="a3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>
      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      </w:r>
          </w:p>
          <w:p w:rsidR="00D2531B" w:rsidRDefault="00D2531B" w:rsidP="00E46F84">
            <w:pPr>
              <w:pStyle w:val="a3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>
              <w:t>выполнять построение прямоугольника (квадрата) с заданными длинами сторон на клетчатой разлиновке с использованием линейки;</w:t>
            </w:r>
          </w:p>
          <w:p w:rsidR="00D2531B" w:rsidRPr="00E63950" w:rsidRDefault="00D2531B" w:rsidP="00E46F84">
            <w:pPr>
              <w:pStyle w:val="a3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>
              <w:t>соотносить реальные объекты с моделями и чертежами треугольника, прямоугольника (квадрата).</w:t>
            </w:r>
          </w:p>
          <w:p w:rsidR="00E63950" w:rsidRPr="003268EB" w:rsidRDefault="00E63950" w:rsidP="00E63950">
            <w:pPr>
              <w:pStyle w:val="a3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B" w:rsidRDefault="00D2531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 w:rsidRPr="00D2531B">
              <w:t>изображать прямоугольник (квадрат) на нелинованной бумаге с использованием линейки и угольника</w:t>
            </w:r>
          </w:p>
        </w:tc>
      </w:tr>
      <w:tr w:rsidR="007F07FB" w:rsidTr="001A73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Pr="00591051" w:rsidRDefault="007F07FB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Работа с текстовыми задачами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•решать задачи в 1–2 действия на сложение и вычитание, на разностное сравнение чисел и задачи в 1 действие, раскрывающие конкретный смысл действий умножение и деление;</w:t>
            </w:r>
          </w:p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•выполнять краткую запись задачи, схематический рисунок. </w:t>
            </w:r>
          </w:p>
          <w:p w:rsidR="00E63950" w:rsidRDefault="00E63950" w:rsidP="00E63950">
            <w:pPr>
              <w:pStyle w:val="a3"/>
              <w:ind w:left="360"/>
              <w:jc w:val="both"/>
              <w:rPr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составлять текстовую задачу по схематическому рисунку, по краткой записи, по числовому выражению, по решению задачи.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решать задачи с величинами: цена, количество, стоимость.</w:t>
            </w:r>
          </w:p>
        </w:tc>
      </w:tr>
      <w:tr w:rsidR="007F07FB" w:rsidTr="001A73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Pr="00591051" w:rsidRDefault="007F07FB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Геометрические фигуры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      </w:r>
          </w:p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построение прямоугольника (квадрата) с заданными длинами сторон на клетчатой разлиновке с использованием линейки;</w:t>
            </w:r>
          </w:p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соотносить реальные объекты с моделями и чертежами треугольника, прямоугольника (квадрата);</w:t>
            </w:r>
          </w:p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читать и записывать значение величины длина, используя изученные единицы длины и соотношения между ними (миллиметр, сантиметр, дециметр, метр);</w:t>
            </w:r>
          </w:p>
          <w:p w:rsidR="007F07FB" w:rsidRDefault="007F07FB" w:rsidP="00CC756A">
            <w:pPr>
              <w:pStyle w:val="a3"/>
              <w:numPr>
                <w:ilvl w:val="0"/>
                <w:numId w:val="5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вычислять длину </w:t>
            </w:r>
            <w:proofErr w:type="gramStart"/>
            <w:r>
              <w:rPr>
                <w:lang w:eastAsia="en-US"/>
              </w:rPr>
              <w:t>ломаной</w:t>
            </w:r>
            <w:proofErr w:type="gramEnd"/>
            <w:r>
              <w:rPr>
                <w:lang w:eastAsia="en-US"/>
              </w:rPr>
              <w:t>, состоящей из 3–4 звеньев, и периметр многоугольника (треугольника, четырёхугольника, пятиугольника).</w:t>
            </w:r>
          </w:p>
          <w:p w:rsidR="00E63950" w:rsidRDefault="00E63950" w:rsidP="00E63950">
            <w:pPr>
              <w:pStyle w:val="a3"/>
              <w:ind w:left="501"/>
              <w:jc w:val="both"/>
              <w:rPr>
                <w:lang w:eastAsia="en-US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распознавать и называть углы разных видов: прямой, </w:t>
            </w:r>
            <w:proofErr w:type="gramStart"/>
            <w:r>
              <w:rPr>
                <w:lang w:eastAsia="en-US"/>
              </w:rPr>
              <w:t>острый</w:t>
            </w:r>
            <w:proofErr w:type="gramEnd"/>
            <w:r>
              <w:rPr>
                <w:lang w:eastAsia="en-US"/>
              </w:rPr>
              <w:t>, тупой;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изображать прямоугольник (квадрат) на нелинованной бумаге с использованием линейки и угольника; •выбирать наиболее подходящие единицы длины в конкретной ситуации;</w:t>
            </w:r>
          </w:p>
          <w:p w:rsidR="007F07FB" w:rsidRDefault="007F07FB" w:rsidP="00CC756A">
            <w:pPr>
              <w:pStyle w:val="a3"/>
              <w:numPr>
                <w:ilvl w:val="0"/>
                <w:numId w:val="4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вычислять периметр прямоугольника (квадрата).</w:t>
            </w:r>
          </w:p>
        </w:tc>
      </w:tr>
      <w:tr w:rsidR="00D2531B" w:rsidTr="001A738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B" w:rsidRDefault="00D2531B" w:rsidP="00D253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Работа </w:t>
            </w:r>
          </w:p>
          <w:p w:rsidR="00D2531B" w:rsidRPr="00591051" w:rsidRDefault="00D2531B" w:rsidP="00D2531B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</w:rPr>
              <w:t xml:space="preserve">с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информацией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9" w:rsidRPr="00556B49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6B49">
              <w:t>читать и заполнять таблицы по результатам выполнения задания;</w:t>
            </w:r>
          </w:p>
          <w:p w:rsidR="00556B49" w:rsidRPr="00556B49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6B49">
              <w:t>заполнять свободные клетки в несложных таблицах, определяя правило составления таблиц;</w:t>
            </w:r>
          </w:p>
          <w:p w:rsidR="00556B49" w:rsidRPr="00556B49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6B49">
              <w:t xml:space="preserve">проводить </w:t>
            </w:r>
            <w:proofErr w:type="gramStart"/>
            <w:r w:rsidRPr="00556B49">
              <w:t>логические рассуждения</w:t>
            </w:r>
            <w:proofErr w:type="gramEnd"/>
            <w:r w:rsidRPr="00556B49">
              <w:t xml:space="preserve"> и делать выводы;</w:t>
            </w:r>
          </w:p>
          <w:p w:rsidR="00D2531B" w:rsidRPr="00E63950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6B49">
              <w:t>понимать простейшие высказывания с логическими связками: если…, то…; все; каждый и др., выделяя верные и неверные высказывания.</w:t>
            </w:r>
          </w:p>
          <w:p w:rsidR="00E63950" w:rsidRPr="00556B49" w:rsidRDefault="00E63950" w:rsidP="00E63950">
            <w:pPr>
              <w:pStyle w:val="a3"/>
              <w:ind w:left="436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49" w:rsidRPr="00556B49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6B49">
              <w:rPr>
                <w:iCs/>
              </w:rPr>
              <w:t>самостоятельно оформлять в виде таблицы зависимости между величинами: цена, количество, стоимость;</w:t>
            </w:r>
          </w:p>
          <w:p w:rsidR="00D2531B" w:rsidRPr="00556B49" w:rsidRDefault="00556B49" w:rsidP="00E46F84">
            <w:pPr>
              <w:pStyle w:val="a3"/>
              <w:numPr>
                <w:ilvl w:val="0"/>
                <w:numId w:val="29"/>
              </w:numPr>
              <w:jc w:val="both"/>
              <w:rPr>
                <w:lang w:eastAsia="en-US"/>
              </w:rPr>
            </w:pPr>
            <w:r w:rsidRPr="00556B49">
              <w:rPr>
                <w:iCs/>
              </w:rPr>
              <w:t>для формирования общих представлений о построении последовательности логических рассуждений</w:t>
            </w:r>
          </w:p>
        </w:tc>
      </w:tr>
    </w:tbl>
    <w:p w:rsidR="007F07FB" w:rsidRDefault="007F07FB" w:rsidP="007F07FB">
      <w:pPr>
        <w:jc w:val="center"/>
        <w:rPr>
          <w:b/>
          <w:sz w:val="28"/>
          <w:szCs w:val="28"/>
        </w:rPr>
      </w:pPr>
    </w:p>
    <w:p w:rsidR="00591051" w:rsidRPr="00B03B0B" w:rsidRDefault="00591051" w:rsidP="00591051">
      <w:pPr>
        <w:pStyle w:val="a3"/>
        <w:jc w:val="center"/>
        <w:rPr>
          <w:b/>
          <w:sz w:val="28"/>
        </w:rPr>
      </w:pPr>
      <w:r w:rsidRPr="00B03B0B">
        <w:rPr>
          <w:b/>
          <w:sz w:val="28"/>
        </w:rPr>
        <w:t>Планируемые предметные резу</w:t>
      </w:r>
      <w:r w:rsidR="007B48B8">
        <w:rPr>
          <w:b/>
          <w:sz w:val="28"/>
        </w:rPr>
        <w:t>льтаты освоения математике в 3</w:t>
      </w:r>
      <w:r>
        <w:rPr>
          <w:b/>
          <w:sz w:val="28"/>
        </w:rPr>
        <w:t xml:space="preserve"> </w:t>
      </w:r>
      <w:r w:rsidRPr="00B03B0B">
        <w:rPr>
          <w:b/>
          <w:sz w:val="28"/>
        </w:rPr>
        <w:t>классе.</w:t>
      </w:r>
    </w:p>
    <w:p w:rsidR="007F07FB" w:rsidRDefault="007F07FB" w:rsidP="007F07FB">
      <w:pPr>
        <w:jc w:val="center"/>
        <w:rPr>
          <w:b/>
          <w:sz w:val="28"/>
          <w:szCs w:val="28"/>
        </w:rPr>
      </w:pPr>
    </w:p>
    <w:tbl>
      <w:tblPr>
        <w:tblStyle w:val="a4"/>
        <w:tblW w:w="15735" w:type="dxa"/>
        <w:tblInd w:w="108" w:type="dxa"/>
        <w:tblLook w:val="04A0" w:firstRow="1" w:lastRow="0" w:firstColumn="1" w:lastColumn="0" w:noHBand="0" w:noVBand="1"/>
      </w:tblPr>
      <w:tblGrid>
        <w:gridCol w:w="2410"/>
        <w:gridCol w:w="7339"/>
        <w:gridCol w:w="5986"/>
      </w:tblGrid>
      <w:tr w:rsidR="00591051" w:rsidRPr="00591051" w:rsidTr="00CC756A">
        <w:trPr>
          <w:trHeight w:val="2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51" w:rsidRPr="00591051" w:rsidRDefault="00591051" w:rsidP="00CC756A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Тема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51" w:rsidRPr="00BD2296" w:rsidRDefault="00591051" w:rsidP="00CC756A">
            <w:pPr>
              <w:pStyle w:val="a3"/>
              <w:jc w:val="center"/>
              <w:rPr>
                <w:b/>
                <w:sz w:val="10"/>
                <w:lang w:eastAsia="en-US"/>
              </w:rPr>
            </w:pPr>
          </w:p>
        </w:tc>
      </w:tr>
      <w:tr w:rsidR="00591051" w:rsidRPr="00591051" w:rsidTr="00CC756A">
        <w:trPr>
          <w:trHeight w:val="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051" w:rsidRPr="00591051" w:rsidRDefault="00591051" w:rsidP="00CC756A">
            <w:pPr>
              <w:rPr>
                <w:b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591051" w:rsidRDefault="00591051" w:rsidP="00CC756A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Обучающийся научится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591051" w:rsidRDefault="00BD2296" w:rsidP="00CC756A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Обучающие</w:t>
            </w:r>
            <w:r w:rsidR="00591051" w:rsidRPr="00591051">
              <w:rPr>
                <w:b/>
                <w:lang w:eastAsia="en-US"/>
              </w:rPr>
              <w:t>ся</w:t>
            </w:r>
            <w:proofErr w:type="gramEnd"/>
            <w:r w:rsidR="00591051" w:rsidRPr="00591051">
              <w:rPr>
                <w:b/>
                <w:lang w:eastAsia="en-US"/>
              </w:rPr>
              <w:t xml:space="preserve"> получит возможность научиться</w:t>
            </w:r>
          </w:p>
        </w:tc>
      </w:tr>
      <w:tr w:rsidR="00591051" w:rsidTr="00CC756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591051" w:rsidRDefault="00591051" w:rsidP="00CC756A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Числа и величины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образовывать, называть, читать, записывать числа от 0 до 1000;</w:t>
            </w:r>
          </w:p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</w:t>
            </w:r>
          </w:p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      </w:r>
          </w:p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группировать числа по заданному или самостоятельно установленному одному или нескольким признакам;</w:t>
            </w:r>
          </w:p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читать, записывать и сравнивать значения величины площади, используя изученные единицы этой величины (квадратный сантиметр, квадратный дециметр, квадратный метр) и соотношения между ними: 1 дм2 = = 100 см2 , 1 м2 = 100 дм2</w:t>
            </w:r>
            <w:proofErr w:type="gramStart"/>
            <w:r>
              <w:t xml:space="preserve"> ;</w:t>
            </w:r>
            <w:proofErr w:type="gramEnd"/>
            <w:r>
              <w:t xml:space="preserve"> переводить одни единицы площади в другие;</w:t>
            </w:r>
          </w:p>
          <w:p w:rsidR="004B588B" w:rsidRDefault="004B588B" w:rsidP="00E46F84">
            <w:pPr>
              <w:pStyle w:val="a3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читать, записывать и сравнивать значения величины массы, используя изученные единицы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</w:t>
            </w:r>
          </w:p>
          <w:p w:rsidR="00591051" w:rsidRPr="003268EB" w:rsidRDefault="00591051" w:rsidP="004B588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4B588B" w:rsidRDefault="004B588B" w:rsidP="00E46F84">
            <w:pPr>
              <w:pStyle w:val="a3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88B">
              <w:t>классифицировать числа по нескольким основаниям (в более сложных случаях) и объяснять свои действия;</w:t>
            </w:r>
          </w:p>
          <w:p w:rsidR="004B588B" w:rsidRPr="004B588B" w:rsidRDefault="004B588B" w:rsidP="00E46F84">
            <w:pPr>
              <w:pStyle w:val="a3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88B">
              <w:t>самостоятельно выбирать единицу для измерения таких величин, как площадь, масса, в конкретных условиях и объяснять свой выбор.</w:t>
            </w:r>
          </w:p>
          <w:p w:rsidR="00591051" w:rsidRDefault="00591051" w:rsidP="00D2531B">
            <w:pPr>
              <w:pStyle w:val="a3"/>
              <w:rPr>
                <w:lang w:eastAsia="en-US"/>
              </w:rPr>
            </w:pPr>
          </w:p>
        </w:tc>
      </w:tr>
      <w:tr w:rsidR="00591051" w:rsidTr="005910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591051" w:rsidRDefault="00591051" w:rsidP="00CC756A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lastRenderedPageBreak/>
              <w:t>Арифметические действия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E46F84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выполнять табличное умножение и деление чисел; выполнять умножение на 1 и на 0, выполнять деление вида a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a, 0 : a;</w:t>
            </w:r>
          </w:p>
          <w:p w:rsidR="004B588B" w:rsidRDefault="004B588B" w:rsidP="00E46F84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выполнять </w:t>
            </w:r>
            <w:proofErr w:type="spellStart"/>
            <w:r>
              <w:rPr>
                <w:color w:val="000000"/>
              </w:rPr>
              <w:t>внетабличное</w:t>
            </w:r>
            <w:proofErr w:type="spellEnd"/>
            <w:r>
              <w:rPr>
                <w:color w:val="000000"/>
              </w:rPr>
              <w:t xml:space="preserve"> умножение и деление, в том числе деление с остатком; выполнять проверку арифметических действий умножение и деление (в том числе — деление с остатком);</w:t>
            </w:r>
          </w:p>
          <w:p w:rsidR="004B588B" w:rsidRDefault="004B588B" w:rsidP="00E46F84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выполнять письменно действия сложение, вычитание, умножение и деление на однозначное число в пределах 1000;</w:t>
            </w:r>
          </w:p>
          <w:p w:rsidR="00591051" w:rsidRPr="004B588B" w:rsidRDefault="004B588B" w:rsidP="00E46F84">
            <w:pPr>
              <w:pStyle w:val="a5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вычислять значение числового выражения, содержащего 2–3 действия (со скобками и без скобок).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4B588B" w:rsidRDefault="004B588B" w:rsidP="00E46F84">
            <w:pPr>
              <w:pStyle w:val="a3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88B">
              <w:t>использовать свойства арифметических действий для удобства вычислений;</w:t>
            </w:r>
          </w:p>
          <w:p w:rsidR="004B588B" w:rsidRPr="004B588B" w:rsidRDefault="004B588B" w:rsidP="00E46F84">
            <w:pPr>
              <w:pStyle w:val="a3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88B">
              <w:t>вычислять значение буквенного выражения при заданных значениях входящих в него букв;</w:t>
            </w:r>
          </w:p>
          <w:p w:rsidR="004B588B" w:rsidRDefault="004B588B" w:rsidP="00E46F84">
            <w:pPr>
              <w:pStyle w:val="a3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B588B">
              <w:t>решать уравнения на основе связи между компонентами и результатами умножения и деления</w:t>
            </w:r>
            <w:r>
              <w:rPr>
                <w:i/>
              </w:rPr>
              <w:t>.</w:t>
            </w:r>
          </w:p>
          <w:p w:rsidR="00591051" w:rsidRDefault="00591051" w:rsidP="004B588B">
            <w:pPr>
              <w:pStyle w:val="a3"/>
              <w:ind w:left="360"/>
              <w:jc w:val="both"/>
              <w:rPr>
                <w:lang w:eastAsia="en-US"/>
              </w:rPr>
            </w:pPr>
          </w:p>
        </w:tc>
      </w:tr>
      <w:tr w:rsidR="004B588B" w:rsidTr="005910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4B588B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C31E0">
              <w:rPr>
                <w:rStyle w:val="c0"/>
                <w:b/>
                <w:color w:val="000000"/>
              </w:rPr>
              <w:t>Пространственные отношения. Геометрические фигуры</w:t>
            </w:r>
            <w:proofErr w:type="gramStart"/>
            <w:r>
              <w:rPr>
                <w:rStyle w:val="c0"/>
                <w:color w:val="000000"/>
              </w:rPr>
              <w:t>..</w:t>
            </w:r>
            <w:proofErr w:type="gramEnd"/>
          </w:p>
          <w:p w:rsidR="004B588B" w:rsidRPr="00591051" w:rsidRDefault="004B588B" w:rsidP="00CC756A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E46F84">
            <w:pPr>
              <w:pStyle w:val="a3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обозначать геометрические фигуры буквами;</w:t>
            </w:r>
          </w:p>
          <w:p w:rsidR="004B588B" w:rsidRDefault="004B588B" w:rsidP="00E46F84">
            <w:pPr>
              <w:pStyle w:val="a3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различать круг и окружность;</w:t>
            </w:r>
          </w:p>
          <w:p w:rsidR="004B588B" w:rsidRDefault="004B588B" w:rsidP="00E46F84">
            <w:pPr>
              <w:pStyle w:val="a3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чертить окружность заданного радиуса с использованием циркуля.</w:t>
            </w:r>
          </w:p>
          <w:p w:rsidR="004B588B" w:rsidRPr="0024025F" w:rsidRDefault="004B588B" w:rsidP="004B588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E46F84">
            <w:pPr>
              <w:pStyle w:val="a3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различать треугольники по соотношению длин сторон; по видам углов;</w:t>
            </w:r>
          </w:p>
          <w:p w:rsidR="004B588B" w:rsidRDefault="004B588B" w:rsidP="00E46F84">
            <w:pPr>
              <w:pStyle w:val="a3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изображать геометрические фигуры (отрезок, прям</w:t>
            </w:r>
            <w:proofErr w:type="gramStart"/>
            <w:r>
              <w:t>о-</w:t>
            </w:r>
            <w:proofErr w:type="gramEnd"/>
            <w:r>
              <w:t xml:space="preserve"> угольник) в заданном масштабе;</w:t>
            </w:r>
          </w:p>
          <w:p w:rsidR="004B588B" w:rsidRPr="004B588B" w:rsidRDefault="004B588B" w:rsidP="00E46F84">
            <w:pPr>
              <w:pStyle w:val="a3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читать план участка (комнаты, сада и др.).</w:t>
            </w:r>
          </w:p>
        </w:tc>
      </w:tr>
      <w:tr w:rsidR="00591051" w:rsidTr="005910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591051" w:rsidRDefault="00591051" w:rsidP="00CC756A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Работа с текстовыми задачами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-анализировать задачу, выполнять краткую запись задачи в различных видах: в таблице, на схематическом рисунке, на схематическом чертеже;</w:t>
            </w:r>
          </w:p>
          <w:p w:rsidR="004B588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 составлять план решения задачи в 2–3 действия, объяснять его и следовать ему при записи решения задачи;</w:t>
            </w:r>
          </w:p>
          <w:p w:rsidR="004B588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 xml:space="preserve">- преобразовывать задачу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новую</w:t>
            </w:r>
            <w:proofErr w:type="gramEnd"/>
            <w:r>
              <w:t>, изменяя её условие или вопрос;</w:t>
            </w:r>
          </w:p>
          <w:p w:rsidR="004B588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 составлять задачу по краткой записи, по схеме, по её решению;</w:t>
            </w:r>
          </w:p>
          <w:p w:rsidR="00591051" w:rsidRPr="003268E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-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DB05B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05BB">
              <w:rPr>
                <w:iCs/>
              </w:rPr>
              <w:t>сравнивать задачи по сходству и различию отношений между объектами, рассматриваемых в задачах;</w:t>
            </w:r>
          </w:p>
          <w:p w:rsidR="004B588B" w:rsidRPr="00DB05B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05BB">
              <w:rPr>
                <w:iCs/>
              </w:rPr>
              <w:t>дополнять задачу с недостающими данными возможн</w:t>
            </w:r>
            <w:proofErr w:type="gramStart"/>
            <w:r w:rsidRPr="00DB05BB">
              <w:rPr>
                <w:iCs/>
              </w:rPr>
              <w:t>ы-</w:t>
            </w:r>
            <w:proofErr w:type="gramEnd"/>
            <w:r w:rsidRPr="00DB05BB">
              <w:rPr>
                <w:iCs/>
              </w:rPr>
              <w:t xml:space="preserve"> ми числами;</w:t>
            </w:r>
          </w:p>
          <w:p w:rsidR="004B588B" w:rsidRPr="00DB05B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05BB">
              <w:rPr>
                <w:iCs/>
              </w:rPr>
              <w:t xml:space="preserve">находить разные способы решения одной и той же задачи, сравнивать их и выбирать наиболее </w:t>
            </w:r>
            <w:proofErr w:type="gramStart"/>
            <w:r w:rsidRPr="00DB05BB">
              <w:rPr>
                <w:iCs/>
              </w:rPr>
              <w:t>рациональный</w:t>
            </w:r>
            <w:proofErr w:type="gramEnd"/>
            <w:r w:rsidRPr="00DB05BB">
              <w:rPr>
                <w:iCs/>
              </w:rPr>
              <w:t>;</w:t>
            </w:r>
          </w:p>
          <w:p w:rsidR="004B588B" w:rsidRPr="00DB05B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05BB">
              <w:rPr>
                <w:iCs/>
              </w:rPr>
              <w:t>решать задачи на нахождение доли целого и целого по его доле;</w:t>
            </w:r>
          </w:p>
          <w:p w:rsidR="004B588B" w:rsidRPr="00DB05BB" w:rsidRDefault="004B588B" w:rsidP="00E46F84">
            <w:pPr>
              <w:pStyle w:val="a3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05BB">
              <w:rPr>
                <w:iCs/>
              </w:rPr>
              <w:t>решать задачи практического содержания, в том числе задачи-расчёты.</w:t>
            </w:r>
          </w:p>
          <w:p w:rsidR="00591051" w:rsidRDefault="00591051" w:rsidP="004B588B">
            <w:pPr>
              <w:pStyle w:val="a3"/>
              <w:jc w:val="both"/>
              <w:rPr>
                <w:lang w:eastAsia="en-US"/>
              </w:rPr>
            </w:pPr>
          </w:p>
        </w:tc>
      </w:tr>
      <w:tr w:rsidR="00591051" w:rsidTr="005910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51" w:rsidRPr="004B588B" w:rsidRDefault="004B588B" w:rsidP="00CC756A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Геометрические величины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4B588B" w:rsidRDefault="004B588B" w:rsidP="00E46F84">
            <w:pPr>
              <w:pStyle w:val="a3"/>
              <w:numPr>
                <w:ilvl w:val="0"/>
                <w:numId w:val="27"/>
              </w:numPr>
              <w:jc w:val="both"/>
              <w:rPr>
                <w:sz w:val="21"/>
                <w:szCs w:val="21"/>
              </w:rPr>
            </w:pPr>
            <w:r w:rsidRPr="004B588B">
              <w:t>измерять длину отрезка;</w:t>
            </w:r>
          </w:p>
          <w:p w:rsidR="004B588B" w:rsidRPr="004B588B" w:rsidRDefault="004B588B" w:rsidP="00E46F84">
            <w:pPr>
              <w:pStyle w:val="a3"/>
              <w:numPr>
                <w:ilvl w:val="0"/>
                <w:numId w:val="27"/>
              </w:numPr>
              <w:jc w:val="both"/>
              <w:rPr>
                <w:sz w:val="21"/>
                <w:szCs w:val="21"/>
              </w:rPr>
            </w:pPr>
            <w:r w:rsidRPr="004B588B">
              <w:t>вычислять площадь прямоугольника (квадрата) по заданным длинам его сторон;</w:t>
            </w:r>
          </w:p>
          <w:p w:rsidR="00591051" w:rsidRPr="003268EB" w:rsidRDefault="004B588B" w:rsidP="00E46F84">
            <w:pPr>
              <w:pStyle w:val="a3"/>
              <w:numPr>
                <w:ilvl w:val="0"/>
                <w:numId w:val="27"/>
              </w:numPr>
              <w:jc w:val="both"/>
              <w:rPr>
                <w:sz w:val="21"/>
                <w:szCs w:val="21"/>
              </w:rPr>
            </w:pPr>
            <w:r w:rsidRPr="004B588B">
      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4B588B" w:rsidRDefault="004B588B" w:rsidP="00E46F84">
            <w:pPr>
              <w:pStyle w:val="a3"/>
              <w:numPr>
                <w:ilvl w:val="0"/>
                <w:numId w:val="27"/>
              </w:numPr>
              <w:jc w:val="both"/>
              <w:rPr>
                <w:sz w:val="21"/>
                <w:szCs w:val="21"/>
              </w:rPr>
            </w:pPr>
            <w:r w:rsidRPr="004B588B">
              <w:rPr>
                <w:iCs/>
              </w:rPr>
              <w:t>выбирать наиболее подходящие единицы площади для конкретной ситуации;</w:t>
            </w:r>
          </w:p>
          <w:p w:rsidR="00591051" w:rsidRPr="004B588B" w:rsidRDefault="004B588B" w:rsidP="00E46F84">
            <w:pPr>
              <w:pStyle w:val="a3"/>
              <w:numPr>
                <w:ilvl w:val="0"/>
                <w:numId w:val="27"/>
              </w:numPr>
              <w:jc w:val="both"/>
              <w:rPr>
                <w:lang w:eastAsia="en-US"/>
              </w:rPr>
            </w:pPr>
            <w:r w:rsidRPr="004B588B">
              <w:rPr>
                <w:iCs/>
              </w:rPr>
              <w:t>вычислять площадь прямоугольного треугольника, достраивая его</w:t>
            </w:r>
          </w:p>
        </w:tc>
      </w:tr>
      <w:tr w:rsidR="00D2531B" w:rsidTr="0059105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B8" w:rsidRDefault="007B48B8" w:rsidP="007B4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Работа </w:t>
            </w:r>
          </w:p>
          <w:p w:rsidR="00D2531B" w:rsidRPr="00591051" w:rsidRDefault="007B48B8" w:rsidP="007B48B8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</w:rPr>
              <w:t xml:space="preserve">с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информацией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8B" w:rsidRPr="00556B49" w:rsidRDefault="004B588B" w:rsidP="00E46F84">
            <w:pPr>
              <w:pStyle w:val="a3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8"/>
                <w:szCs w:val="21"/>
              </w:rPr>
            </w:pPr>
            <w:r w:rsidRPr="00556B49">
              <w:rPr>
                <w:sz w:val="28"/>
              </w:rPr>
              <w:t>анализировать готовые таблицы, использовать их для выполнения заданных действий, для построения вывода;</w:t>
            </w:r>
          </w:p>
          <w:p w:rsidR="004B588B" w:rsidRPr="00556B49" w:rsidRDefault="004B588B" w:rsidP="00E46F84">
            <w:pPr>
              <w:pStyle w:val="a3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8"/>
                <w:szCs w:val="21"/>
              </w:rPr>
            </w:pPr>
            <w:r w:rsidRPr="00556B49">
              <w:rPr>
                <w:sz w:val="28"/>
              </w:rPr>
              <w:lastRenderedPageBreak/>
              <w:t>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:rsidR="004B588B" w:rsidRPr="00556B49" w:rsidRDefault="004B588B" w:rsidP="00E46F84">
            <w:pPr>
              <w:pStyle w:val="a3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8"/>
                <w:szCs w:val="21"/>
              </w:rPr>
            </w:pPr>
            <w:r w:rsidRPr="00556B49">
              <w:rPr>
                <w:sz w:val="28"/>
              </w:rPr>
              <w:t>самостоятельно оформлять в таблице зависимости между пропорциональными величинами;</w:t>
            </w:r>
          </w:p>
          <w:p w:rsidR="00D2531B" w:rsidRPr="00E63950" w:rsidRDefault="004B588B" w:rsidP="00E46F84">
            <w:pPr>
              <w:pStyle w:val="a3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8"/>
                <w:szCs w:val="21"/>
              </w:rPr>
            </w:pPr>
            <w:r w:rsidRPr="00556B49">
              <w:rPr>
                <w:sz w:val="28"/>
              </w:rPr>
              <w:t>выстраивать цепочку логических рассуждений, делать в</w:t>
            </w:r>
            <w:proofErr w:type="gramStart"/>
            <w:r w:rsidRPr="00556B49">
              <w:rPr>
                <w:sz w:val="28"/>
              </w:rPr>
              <w:t>ы-</w:t>
            </w:r>
            <w:proofErr w:type="gramEnd"/>
            <w:r w:rsidRPr="00556B49">
              <w:rPr>
                <w:sz w:val="28"/>
              </w:rPr>
              <w:t xml:space="preserve"> воды.</w:t>
            </w:r>
          </w:p>
          <w:p w:rsidR="00E63950" w:rsidRPr="003268EB" w:rsidRDefault="00E63950" w:rsidP="00E63950">
            <w:pPr>
              <w:pStyle w:val="a3"/>
              <w:ind w:left="360"/>
              <w:jc w:val="both"/>
              <w:rPr>
                <w:rFonts w:ascii="Arial" w:hAnsi="Arial" w:cs="Arial"/>
                <w:sz w:val="28"/>
                <w:szCs w:val="21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1B" w:rsidRPr="00556B49" w:rsidRDefault="004B588B" w:rsidP="00E46F84">
            <w:pPr>
              <w:pStyle w:val="a3"/>
              <w:numPr>
                <w:ilvl w:val="0"/>
                <w:numId w:val="32"/>
              </w:numPr>
              <w:rPr>
                <w:sz w:val="28"/>
                <w:lang w:eastAsia="en-US"/>
              </w:rPr>
            </w:pPr>
            <w:r w:rsidRPr="00556B49">
              <w:rPr>
                <w:iCs/>
                <w:color w:val="000000"/>
                <w:sz w:val="28"/>
              </w:rPr>
              <w:lastRenderedPageBreak/>
              <w:t>читать несложные готовые таблицы</w:t>
            </w:r>
          </w:p>
        </w:tc>
      </w:tr>
    </w:tbl>
    <w:p w:rsidR="00E63950" w:rsidRDefault="00E63950" w:rsidP="00E63950">
      <w:pPr>
        <w:pStyle w:val="a3"/>
        <w:jc w:val="center"/>
        <w:rPr>
          <w:b/>
          <w:sz w:val="28"/>
        </w:rPr>
      </w:pPr>
    </w:p>
    <w:p w:rsidR="00E63950" w:rsidRPr="00B03B0B" w:rsidRDefault="00E63950" w:rsidP="00E63950">
      <w:pPr>
        <w:pStyle w:val="a3"/>
        <w:jc w:val="center"/>
        <w:rPr>
          <w:b/>
          <w:sz w:val="28"/>
        </w:rPr>
      </w:pPr>
      <w:r w:rsidRPr="00B03B0B">
        <w:rPr>
          <w:b/>
          <w:sz w:val="28"/>
        </w:rPr>
        <w:t>Планируемые предметные резу</w:t>
      </w:r>
      <w:r>
        <w:rPr>
          <w:b/>
          <w:sz w:val="28"/>
        </w:rPr>
        <w:t xml:space="preserve">льтаты освоения математике в 4 </w:t>
      </w:r>
      <w:r w:rsidRPr="00B03B0B">
        <w:rPr>
          <w:b/>
          <w:sz w:val="28"/>
        </w:rPr>
        <w:t>классе.</w:t>
      </w:r>
    </w:p>
    <w:p w:rsidR="007F07FB" w:rsidRDefault="007F07FB" w:rsidP="007F07FB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371"/>
        <w:gridCol w:w="5954"/>
      </w:tblGrid>
      <w:tr w:rsidR="00BD2296" w:rsidRPr="00591051" w:rsidTr="00BD2296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6" w:rsidRPr="00591051" w:rsidRDefault="00BD2296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6" w:rsidRPr="00591051" w:rsidRDefault="00BD2296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Обучающийся научится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96" w:rsidRPr="00591051" w:rsidRDefault="00BD2296" w:rsidP="002C1643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Обучающие</w:t>
            </w:r>
            <w:r w:rsidRPr="00591051">
              <w:rPr>
                <w:b/>
                <w:lang w:eastAsia="en-US"/>
              </w:rPr>
              <w:t>ся</w:t>
            </w:r>
            <w:proofErr w:type="gramEnd"/>
            <w:r w:rsidRPr="00591051">
              <w:rPr>
                <w:b/>
                <w:lang w:eastAsia="en-US"/>
              </w:rPr>
              <w:t xml:space="preserve"> получит возможность научиться</w:t>
            </w:r>
          </w:p>
        </w:tc>
      </w:tr>
      <w:tr w:rsidR="00E63950" w:rsidRPr="00591051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Числа и величины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образовывать, называть, читать, записывать, сравнивать, упорядочивать числа от 0 до 1 000 000;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заменять мелкие единицы счёта крупными и наоборот;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группировать числа по заданному или самостоятельно установленному одному или нескольким признакам;</w:t>
            </w:r>
          </w:p>
          <w:p w:rsidR="00E63950" w:rsidRDefault="00E63950" w:rsidP="006D2650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читать, записывать и сравнивать значения величин (длина, площадь, масса,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</w:t>
            </w:r>
            <w:proofErr w:type="gramStart"/>
            <w:r w:rsidRPr="00BD2296">
              <w:t>и-</w:t>
            </w:r>
            <w:proofErr w:type="gramEnd"/>
            <w:r w:rsidRPr="00BD2296">
              <w:t xml:space="preserve"> нуту и др.) и соотношения между ними.</w:t>
            </w:r>
          </w:p>
          <w:p w:rsidR="006D2650" w:rsidRPr="006D2650" w:rsidRDefault="006D2650" w:rsidP="006D2650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классифицировать числа по нескольким основаниям (в более сложных случаях) и объяснять свои действия;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b/>
                <w:lang w:eastAsia="en-US"/>
              </w:rPr>
            </w:pPr>
            <w:r w:rsidRPr="00BD2296">
              <w:rPr>
                <w:iCs/>
              </w:rPr>
              <w:t>самостоятельно выбирать единицу для измерения таких величин, как площадь, масса, в конкретных условиях и объяснять свой выбор</w:t>
            </w:r>
          </w:p>
        </w:tc>
      </w:tr>
      <w:tr w:rsidR="00E63950" w:rsidRPr="00591051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Арифметические действия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 xml:space="preserve">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</w:t>
            </w:r>
            <w:r w:rsidRPr="00BD2296">
              <w:lastRenderedPageBreak/>
              <w:t>арифметических действий (в том числе деления с остатком);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 xml:space="preserve">выполнять устно сложение, вычитание, умножение и деление однозначных, двузначных и трёхзначных чисел в </w:t>
            </w:r>
            <w:proofErr w:type="spellStart"/>
            <w:r w:rsidRPr="00BD2296">
              <w:t>сл</w:t>
            </w:r>
            <w:proofErr w:type="gramStart"/>
            <w:r w:rsidRPr="00BD2296">
              <w:t>у</w:t>
            </w:r>
            <w:proofErr w:type="spellEnd"/>
            <w:r w:rsidRPr="00BD2296">
              <w:t>-</w:t>
            </w:r>
            <w:proofErr w:type="gramEnd"/>
            <w:r w:rsidRPr="00BD2296">
              <w:t xml:space="preserve"> чаях, сводимых к действиям в пределах 100 (в том числе с 0 и числом 1);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выделять неизвестный компонент арифметического действия и находить его значение;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D2296">
              <w:t>вычислять значение числового выражения, содержащего 2–3 арифметических действия (со скобками и без скобок).</w:t>
            </w:r>
            <w:proofErr w:type="gramEnd"/>
          </w:p>
          <w:p w:rsidR="00E63950" w:rsidRPr="00BD2296" w:rsidRDefault="00E63950" w:rsidP="00BD2296">
            <w:pPr>
              <w:pStyle w:val="a3"/>
              <w:jc w:val="both"/>
              <w:rPr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lastRenderedPageBreak/>
              <w:t>выполнять действия с величинами;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 xml:space="preserve">выполнять проверку правильности вычислений разными способами (с помощью обратного действия, прикидки и оценки результата действия, </w:t>
            </w:r>
            <w:r w:rsidRPr="00BD2296">
              <w:rPr>
                <w:iCs/>
              </w:rPr>
              <w:lastRenderedPageBreak/>
              <w:t>на основе зависимости между компонентами и результатом действия);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использовать свойства арифметических действий для удобства вычислений; • решать уравнения на основе связи между компонентами и результатами действий «сложения» и «вычитания», «умножения» и «деления»;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находить значение буквенного выражения при заданных значениях входящих в него букв.</w:t>
            </w:r>
          </w:p>
        </w:tc>
      </w:tr>
      <w:tr w:rsidR="00E63950" w:rsidRPr="00591051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2C1643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BC31E0">
              <w:rPr>
                <w:rStyle w:val="c0"/>
                <w:b/>
                <w:color w:val="000000"/>
              </w:rPr>
              <w:lastRenderedPageBreak/>
              <w:t>Пространственные отношения. Геометрические фигуры</w:t>
            </w:r>
            <w:proofErr w:type="gramStart"/>
            <w:r>
              <w:rPr>
                <w:rStyle w:val="c0"/>
                <w:color w:val="000000"/>
              </w:rPr>
              <w:t>..</w:t>
            </w:r>
            <w:proofErr w:type="gramEnd"/>
          </w:p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решать арифметическим способом текстовые задачи (в 1– 3 действия) и задачи, связанные с повседневной жизнью;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t>оценивать правильность хода решения задачи, вносить исправления, оценивать реальность ответа на вопрос задачи.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Учащийся получит возможность научиться:</w:t>
            </w:r>
          </w:p>
          <w:p w:rsidR="00E63950" w:rsidRPr="00BD2296" w:rsidRDefault="00E63950" w:rsidP="00BD2296">
            <w:pPr>
              <w:pStyle w:val="a3"/>
              <w:jc w:val="both"/>
              <w:rPr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составлять задачу по краткой записи, по заданной схеме, по решению;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D2296">
              <w:rPr>
                <w:iCs/>
              </w:rPr>
      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      </w:r>
            <w:proofErr w:type="gramEnd"/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решать задачи в 3–4 действия;</w:t>
            </w:r>
          </w:p>
          <w:p w:rsidR="00E63950" w:rsidRPr="00BD2296" w:rsidRDefault="00E63950" w:rsidP="00E46F84">
            <w:pPr>
              <w:pStyle w:val="a3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D2296">
              <w:rPr>
                <w:iCs/>
              </w:rPr>
              <w:t>находить разные способы решения задачи</w:t>
            </w:r>
            <w:r w:rsidRPr="00BD2296">
              <w:t>.</w:t>
            </w:r>
          </w:p>
          <w:p w:rsidR="00E63950" w:rsidRPr="00BD2296" w:rsidRDefault="00E63950" w:rsidP="00BD2296">
            <w:pPr>
              <w:pStyle w:val="a3"/>
              <w:jc w:val="both"/>
              <w:rPr>
                <w:b/>
                <w:lang w:eastAsia="en-US"/>
              </w:rPr>
            </w:pPr>
          </w:p>
        </w:tc>
      </w:tr>
      <w:tr w:rsidR="00E63950" w:rsidRPr="00591051" w:rsidTr="002C1643">
        <w:trPr>
          <w:trHeight w:val="30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 w:rsidRPr="00591051">
              <w:rPr>
                <w:b/>
                <w:lang w:eastAsia="en-US"/>
              </w:rPr>
              <w:t>Работа с текстовыми задачами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описывать взаимное расположение предметов на плоскости и в пространстве;</w:t>
            </w:r>
          </w:p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t>распознавать, называть, изображать геометрические фигуры (точка, прямая, кривая, отрезок, ломаная, прямой угол; многоугольник, в том числе треугольник, прямоугольник, квадрат; окружность, круг);</w:t>
            </w:r>
            <w:proofErr w:type="gramEnd"/>
          </w:p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выполнять построение геометрических фигур с заданными размерами (отрезок, квадрат, прямоугольник) с помощью линейки, угольника;</w:t>
            </w:r>
          </w:p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</w:pPr>
            <w:r>
              <w:t xml:space="preserve">использовать свойства прямоугольника и квадрата для решения задач; </w:t>
            </w:r>
          </w:p>
          <w:p w:rsidR="00E63950" w:rsidRPr="00591051" w:rsidRDefault="00E63950" w:rsidP="00E63950">
            <w:pPr>
              <w:pStyle w:val="a3"/>
              <w:jc w:val="both"/>
              <w:rPr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распознавать и называть геометрические тела (куб, шар, пирамида);</w:t>
            </w:r>
          </w:p>
          <w:p w:rsidR="00E63950" w:rsidRDefault="00E63950" w:rsidP="00E46F84">
            <w:pPr>
              <w:pStyle w:val="a3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соотносить реальные объекты с моделями геометрических фигур.</w:t>
            </w:r>
          </w:p>
          <w:p w:rsidR="00E63950" w:rsidRDefault="00E63950" w:rsidP="00E63950">
            <w:pPr>
              <w:pStyle w:val="a3"/>
              <w:jc w:val="both"/>
              <w:rPr>
                <w:b/>
                <w:lang w:eastAsia="en-US"/>
              </w:rPr>
            </w:pPr>
          </w:p>
        </w:tc>
      </w:tr>
      <w:tr w:rsidR="00E63950" w:rsidRPr="00591051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4B588B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Геометрические величины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t>измерять длину отрезка;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t>вычислять периметр треугольника, прямоугольника и квадрата, площадь прямоугольника и квадрата;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</w:pPr>
            <w:r w:rsidRPr="00E63950">
              <w:t>оценивать размеры геометрических объектов, расстояния приближённо (на глаз).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распознавать, различать и называть геометрические тела: прямоугольный параллелепипед, пирамиду, цилиндр, конус;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вычислять периметр многоугольника;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находить площадь прямоугольного треугольника;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</w:pPr>
            <w:r w:rsidRPr="00E63950">
              <w:rPr>
                <w:iCs/>
              </w:rPr>
              <w:t>находить площади фигур путём их разбиения на прямоугольники (квадраты) и прямоугольные треугольники</w:t>
            </w:r>
          </w:p>
          <w:p w:rsidR="00E63950" w:rsidRPr="00E63950" w:rsidRDefault="00E63950" w:rsidP="00E63950">
            <w:pPr>
              <w:pStyle w:val="a3"/>
              <w:ind w:left="360"/>
              <w:jc w:val="both"/>
            </w:pPr>
          </w:p>
        </w:tc>
      </w:tr>
      <w:tr w:rsidR="00E63950" w:rsidRPr="00591051" w:rsidTr="002C1643">
        <w:trPr>
          <w:trHeight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Default="00E63950" w:rsidP="002C1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Работа </w:t>
            </w:r>
          </w:p>
          <w:p w:rsidR="00E63950" w:rsidRPr="00591051" w:rsidRDefault="00E63950" w:rsidP="002C164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</w:rPr>
              <w:t xml:space="preserve">с </w:t>
            </w:r>
            <w:r>
              <w:rPr>
                <w:rStyle w:val="c10"/>
                <w:b/>
                <w:bCs/>
                <w:color w:val="000000"/>
                <w:sz w:val="28"/>
                <w:szCs w:val="28"/>
              </w:rPr>
              <w:t>информацией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t>читать несложные готовые таблицы;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t>заполнять несложные готовые таблицы;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</w:pPr>
            <w:r w:rsidRPr="00E63950">
              <w:t>читать несложные готовые столбчатые диаграммы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достраивать несложную готовую столбчатую диаграмму;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сравнивать и обобщать информацию, представленную в строках и столбцах несложных таблиц и диаграмм;</w:t>
            </w:r>
          </w:p>
          <w:p w:rsidR="00E63950" w:rsidRPr="00E63950" w:rsidRDefault="00E63950" w:rsidP="00E46F84">
            <w:pPr>
              <w:pStyle w:val="a3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3950">
              <w:rPr>
                <w:iCs/>
              </w:rPr>
              <w:t>понимать простейшие высказывания, содержащие логические связки и слова (… и …, если…, то…; верно/</w:t>
            </w:r>
            <w:proofErr w:type="spellStart"/>
            <w:r w:rsidRPr="00E63950">
              <w:rPr>
                <w:iCs/>
              </w:rPr>
              <w:t>неве</w:t>
            </w:r>
            <w:proofErr w:type="gramStart"/>
            <w:r w:rsidRPr="00E63950">
              <w:rPr>
                <w:iCs/>
              </w:rPr>
              <w:t>р</w:t>
            </w:r>
            <w:proofErr w:type="spellEnd"/>
            <w:r w:rsidRPr="00E63950">
              <w:rPr>
                <w:iCs/>
              </w:rPr>
              <w:t>-</w:t>
            </w:r>
            <w:proofErr w:type="gramEnd"/>
            <w:r w:rsidRPr="00E63950">
              <w:rPr>
                <w:iCs/>
              </w:rPr>
              <w:t xml:space="preserve"> но, что…; каждый; все; некоторые; не).</w:t>
            </w:r>
          </w:p>
          <w:p w:rsidR="00E63950" w:rsidRPr="00E63950" w:rsidRDefault="00E63950" w:rsidP="00E63950">
            <w:pPr>
              <w:pStyle w:val="a3"/>
              <w:jc w:val="both"/>
              <w:rPr>
                <w:iCs/>
              </w:rPr>
            </w:pPr>
          </w:p>
        </w:tc>
      </w:tr>
    </w:tbl>
    <w:p w:rsidR="003268EB" w:rsidRDefault="003268EB" w:rsidP="007F07FB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AF68A7" w:rsidRPr="006D2650" w:rsidRDefault="00AF68A7" w:rsidP="006D2650">
      <w:pPr>
        <w:pStyle w:val="a3"/>
        <w:jc w:val="center"/>
        <w:rPr>
          <w:szCs w:val="21"/>
        </w:rPr>
      </w:pPr>
      <w:r w:rsidRPr="006D2650">
        <w:rPr>
          <w:b/>
          <w:szCs w:val="21"/>
        </w:rPr>
        <w:t>Содержание учебного предмета «Математика»</w:t>
      </w:r>
      <w:r w:rsidR="006D2650">
        <w:rPr>
          <w:b/>
          <w:szCs w:val="21"/>
        </w:rPr>
        <w:t>.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Обучение математике по программе «Школа России» представлено разделами: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1. «Числа и величины»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2. «Арифметические действия»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3. «Текстовые задачи»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4. «Пространственные отношения.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5. «Геометрические фигуры»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6. «Геометрические величины»</w:t>
      </w:r>
    </w:p>
    <w:p w:rsidR="00AF68A7" w:rsidRPr="006D2650" w:rsidRDefault="00AF68A7" w:rsidP="006D2650">
      <w:pPr>
        <w:pStyle w:val="a3"/>
        <w:rPr>
          <w:szCs w:val="21"/>
        </w:rPr>
      </w:pPr>
      <w:r w:rsidRPr="006D2650">
        <w:rPr>
          <w:szCs w:val="21"/>
        </w:rPr>
        <w:t>7. «Работа с информацией».</w:t>
      </w:r>
    </w:p>
    <w:p w:rsidR="003268EB" w:rsidRDefault="003268EB" w:rsidP="006D2650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7F07FB" w:rsidRDefault="007F07FB" w:rsidP="007F07FB">
      <w:pPr>
        <w:pStyle w:val="c4"/>
        <w:shd w:val="clear" w:color="auto" w:fill="FFFFFF"/>
        <w:spacing w:before="0" w:beforeAutospacing="0" w:after="0" w:afterAutospacing="0"/>
        <w:ind w:firstLine="54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СОДЕРЖАНИЕ КУРСА</w:t>
      </w:r>
    </w:p>
    <w:p w:rsidR="002C1643" w:rsidRPr="000413A9" w:rsidRDefault="002C1643" w:rsidP="002C1643">
      <w:pPr>
        <w:jc w:val="center"/>
        <w:rPr>
          <w:rFonts w:eastAsia="Calibri"/>
          <w:b/>
          <w:bCs/>
          <w:sz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3543"/>
        <w:gridCol w:w="3905"/>
      </w:tblGrid>
      <w:tr w:rsidR="002C1643" w:rsidRPr="000413A9" w:rsidTr="00AF68A7">
        <w:trPr>
          <w:trHeight w:val="59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43" w:rsidRPr="00AF68A7" w:rsidRDefault="002C1643" w:rsidP="002C1643">
            <w:pPr>
              <w:widowControl w:val="0"/>
              <w:suppressAutoHyphens/>
              <w:spacing w:after="200" w:line="276" w:lineRule="auto"/>
              <w:jc w:val="center"/>
              <w:rPr>
                <w:rFonts w:eastAsia="Arial Unicode MS"/>
                <w:b/>
                <w:kern w:val="2"/>
                <w:lang w:eastAsia="en-US"/>
              </w:rPr>
            </w:pPr>
            <w:r w:rsidRPr="00AF68A7">
              <w:rPr>
                <w:rFonts w:eastAsia="Arial Unicode MS"/>
                <w:b/>
                <w:kern w:val="2"/>
                <w:lang w:eastAsia="en-US"/>
              </w:rPr>
              <w:t>Разделы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43" w:rsidRPr="00AF68A7" w:rsidRDefault="002C1643" w:rsidP="002C1643">
            <w:pPr>
              <w:widowControl w:val="0"/>
              <w:suppressAutoHyphens/>
              <w:spacing w:after="200" w:line="276" w:lineRule="auto"/>
              <w:jc w:val="center"/>
              <w:rPr>
                <w:rFonts w:eastAsia="Arial Unicode MS"/>
                <w:b/>
                <w:kern w:val="2"/>
                <w:lang w:eastAsia="en-US"/>
              </w:rPr>
            </w:pPr>
            <w:r w:rsidRPr="00AF68A7">
              <w:rPr>
                <w:rFonts w:eastAsia="Arial Unicode MS"/>
                <w:b/>
                <w:kern w:val="2"/>
                <w:lang w:eastAsia="en-US"/>
              </w:rPr>
              <w:t>Формы организации учебных занятий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43" w:rsidRPr="00AF68A7" w:rsidRDefault="002C1643" w:rsidP="002C1643">
            <w:pPr>
              <w:widowControl w:val="0"/>
              <w:suppressAutoHyphens/>
              <w:spacing w:after="200" w:line="276" w:lineRule="auto"/>
              <w:jc w:val="center"/>
              <w:rPr>
                <w:rFonts w:eastAsia="Arial Unicode MS"/>
                <w:b/>
                <w:kern w:val="2"/>
                <w:lang w:eastAsia="en-US"/>
              </w:rPr>
            </w:pPr>
            <w:r w:rsidRPr="00AF68A7">
              <w:rPr>
                <w:rFonts w:eastAsia="Arial Unicode MS"/>
                <w:b/>
                <w:kern w:val="2"/>
                <w:lang w:eastAsia="en-US"/>
              </w:rPr>
              <w:t>Основные виды учебной деятельности</w:t>
            </w:r>
          </w:p>
        </w:tc>
      </w:tr>
      <w:tr w:rsidR="00AF68A7" w:rsidRPr="000413A9" w:rsidTr="00AF68A7">
        <w:trPr>
          <w:trHeight w:val="34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7" w:rsidRP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Числа и величины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 xml:space="preserve">Счёт предметов. Образование, название и запись чисел от 0 до 1 000 000. </w:t>
            </w:r>
            <w:r w:rsidRPr="00AF68A7">
              <w:lastRenderedPageBreak/>
              <w:t xml:space="preserve">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 Измерение величин. </w:t>
            </w:r>
            <w:proofErr w:type="gramStart"/>
            <w:r w:rsidRPr="00AF68A7">
              <w:t>Единицы измерения величин: массы (грамм, килограмм, центнер, тонна); вместимости (литр), времени (секунда, минута, час, сутки, неделя, месяц, год, век).</w:t>
            </w:r>
            <w:proofErr w:type="gramEnd"/>
            <w:r w:rsidRPr="00AF68A7">
      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      </w:r>
          </w:p>
          <w:p w:rsid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Арифметические действия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Нахождение неизвестного компонента арифметического действия. Деление с остатком. Свойства сложения, вычитания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вычитания.</w:t>
            </w:r>
          </w:p>
          <w:p w:rsidR="00AF68A7" w:rsidRDefault="00AF68A7" w:rsidP="00AF68A7">
            <w:pPr>
              <w:pStyle w:val="a3"/>
              <w:jc w:val="both"/>
            </w:pPr>
            <w:r w:rsidRPr="00AF68A7">
              <w:t xml:space="preserve">Числовые выражения. Порядок выполнения действий в числовых выражениях со скобками и </w:t>
            </w:r>
            <w:proofErr w:type="spellStart"/>
            <w:r w:rsidRPr="00AF68A7">
              <w:t>безскобок</w:t>
            </w:r>
            <w:proofErr w:type="spellEnd"/>
            <w:r w:rsidRPr="00AF68A7">
              <w:t>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Алгоритмы письменного сложения и вычитания многозначных чисел, умножения и деления многозначных чисел на однозначное, двузначное и трёхзначное число. Способы проверки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Элементы алгебраической пропедевтики. Выражения с одной переменной вида a ± 28, 8 ∙ b, c</w:t>
            </w:r>
            <w:proofErr w:type="gramStart"/>
            <w:r w:rsidRPr="00AF68A7">
              <w:t xml:space="preserve"> :</w:t>
            </w:r>
            <w:proofErr w:type="gramEnd"/>
            <w:r w:rsidRPr="00AF68A7">
              <w:t xml:space="preserve"> 2; с двумя переменными вида: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a + b, а – b, a ∙ b, c</w:t>
            </w:r>
            <w:proofErr w:type="gramStart"/>
            <w:r w:rsidRPr="00AF68A7">
              <w:t xml:space="preserve"> :</w:t>
            </w:r>
            <w:proofErr w:type="gramEnd"/>
            <w:r w:rsidRPr="00AF68A7">
              <w:t xml:space="preserve"> d (d ≠ 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1 и 0 (1 ∙ а = </w:t>
            </w:r>
            <w:proofErr w:type="gramStart"/>
            <w:r w:rsidRPr="00AF68A7">
              <w:t>а</w:t>
            </w:r>
            <w:proofErr w:type="gramEnd"/>
            <w:r w:rsidRPr="00AF68A7">
              <w:t xml:space="preserve">, 0 ∙ с = 0 и др.). Уравнение. </w:t>
            </w:r>
            <w:proofErr w:type="gramStart"/>
            <w:r w:rsidRPr="00AF68A7">
              <w:t>Решение уравнений (подбором значения неизвестного, на основе соотношений между целым и частью, на основе взаимосвязей между</w:t>
            </w:r>
            <w:proofErr w:type="gramEnd"/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компонентами и результатами арифметических действий).</w:t>
            </w:r>
          </w:p>
          <w:p w:rsidR="00AF68A7" w:rsidRP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Работа с текстовыми задачами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Задача. Структура задачи. Решение текстовых задач арифметическим способом.</w:t>
            </w:r>
          </w:p>
          <w:p w:rsidR="00AF68A7" w:rsidRDefault="00AF68A7" w:rsidP="00AF68A7">
            <w:pPr>
              <w:pStyle w:val="a3"/>
              <w:jc w:val="both"/>
            </w:pPr>
            <w:r w:rsidRPr="00AF68A7">
              <w:t xml:space="preserve">Планирование хода решения задач. </w:t>
            </w:r>
          </w:p>
          <w:p w:rsidR="00AF68A7" w:rsidRDefault="00AF68A7" w:rsidP="00AF68A7">
            <w:pPr>
              <w:pStyle w:val="a3"/>
              <w:jc w:val="both"/>
            </w:pPr>
            <w:r w:rsidRPr="00AF68A7">
              <w:t xml:space="preserve">Текстовые задачи, раскрывающие смысл арифметических действий (сложение, </w:t>
            </w:r>
            <w:r w:rsidRPr="00AF68A7">
              <w:lastRenderedPageBreak/>
              <w:t>вычитание, умножение и деление). Текстовые задачи, содержащие</w:t>
            </w:r>
            <w:r>
              <w:t xml:space="preserve"> </w:t>
            </w:r>
            <w:r w:rsidRPr="00AF68A7">
              <w:t xml:space="preserve">отношения «больше на (в) …», «меньше на (в) …». </w:t>
            </w:r>
            <w:proofErr w:type="gramStart"/>
            <w:r w:rsidRPr="00AF68A7">
              <w:t>Текстовые задачи, содержащие зависимости,</w:t>
            </w:r>
            <w:r>
              <w:t xml:space="preserve"> </w:t>
            </w:r>
            <w:r w:rsidRPr="00AF68A7">
              <w:t xml:space="preserve">характеризующие процесс движения (скорость, время, пройденный путь), расчёт стоимости товара цена, количество, общая стоимость товара), расход материала при изготовлении предметов (расход на один предмет, количество предметов, общий расход) и др. </w:t>
            </w:r>
            <w:proofErr w:type="gramEnd"/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Задачи на определение начала, конца и продолжительности события. Задачи на нахождение доли целого и целого по его доле. Решение задач разными способами. Представление текста задачи в виде рисунка,</w:t>
            </w:r>
            <w:r>
              <w:t xml:space="preserve">  </w:t>
            </w:r>
            <w:r w:rsidRPr="00AF68A7">
              <w:t>схематического рисунка, схематического чертежа, краткой записи, в таблице, на диаграмме.</w:t>
            </w:r>
          </w:p>
          <w:p w:rsidR="00AF68A7" w:rsidRP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Пространственные отношения. Геометрические фигуры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 xml:space="preserve">Взаимное расположение предметов в пространстве и на плоскости (выше — ниже, слева </w:t>
            </w:r>
            <w:proofErr w:type="gramStart"/>
            <w:r w:rsidRPr="00AF68A7">
              <w:t>—с</w:t>
            </w:r>
            <w:proofErr w:type="gramEnd"/>
            <w:r w:rsidRPr="00AF68A7">
              <w:t>права, за — перед, между, вверху — внизу, ближе — дальше и др.). Распознавание и</w:t>
            </w:r>
            <w:r>
              <w:t xml:space="preserve"> </w:t>
            </w:r>
            <w:r w:rsidRPr="00AF68A7">
              <w:t>изображение геометрических фигур: точка, линия (прямая, кривая), отрезок, луч, угол, ломаная</w:t>
            </w:r>
            <w:r>
              <w:t xml:space="preserve"> </w:t>
            </w:r>
            <w:proofErr w:type="gramStart"/>
            <w:r w:rsidRPr="00AF68A7">
              <w:t>;м</w:t>
            </w:r>
            <w:proofErr w:type="gramEnd"/>
            <w:r w:rsidRPr="00AF68A7">
              <w:t>ногоугольник (треугольник, четырёхугольник, прямоугольник, квадрат, пятиугольник и т. д.).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Свойства сторон прямоугольника. Виды треугольников по углам: прямоугольный, тупоугольный,</w:t>
            </w:r>
            <w:r>
              <w:t xml:space="preserve"> </w:t>
            </w:r>
            <w:r w:rsidRPr="00AF68A7">
              <w:t>остроугольный. Виды треугольников по соотношению длин сторон: разносторонний</w:t>
            </w:r>
            <w:proofErr w:type="gramStart"/>
            <w:r>
              <w:t xml:space="preserve"> </w:t>
            </w:r>
            <w:r w:rsidRPr="00AF68A7">
              <w:t>,</w:t>
            </w:r>
            <w:proofErr w:type="gramEnd"/>
            <w:r w:rsidRPr="00AF68A7">
              <w:t>равнобедренный (равносторонний). Окружность (круг). Центр, радиус окружности (круга).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Использование чертёжных инструментов (линейка, угольник, циркуль) для выполнения построений. Геометрические формы в окружающем мире. Распознавание и называние геометрических тел: куб, пирамида, шар.</w:t>
            </w:r>
          </w:p>
          <w:p w:rsidR="00AF68A7" w:rsidRP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Геометрические величины</w:t>
            </w:r>
          </w:p>
          <w:p w:rsidR="00AF68A7" w:rsidRDefault="00AF68A7" w:rsidP="00AF68A7">
            <w:pPr>
              <w:pStyle w:val="a3"/>
              <w:jc w:val="both"/>
            </w:pPr>
            <w:r w:rsidRPr="00AF68A7">
              <w:t>Геометрические величины и их измерение. Длина. Единицы длины (миллиметр, сантиметр,</w:t>
            </w:r>
            <w:r>
              <w:t xml:space="preserve"> </w:t>
            </w:r>
            <w:r w:rsidRPr="00AF68A7">
              <w:t xml:space="preserve">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Вычисление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периметра многоугольника, в том числе периметра прямоугольника (квадрата). Площадь.</w:t>
            </w:r>
            <w:r>
              <w:t xml:space="preserve"> </w:t>
            </w:r>
            <w:r w:rsidRPr="00AF68A7">
              <w:t>Площадь геометрической фигуры. Единицы площади (квадратный миллиметр, квадратный</w:t>
            </w:r>
            <w:r>
              <w:t xml:space="preserve"> </w:t>
            </w:r>
            <w:r w:rsidRPr="00AF68A7">
              <w:t>сантиметр, квадратный дециметр, квадратный метр, квадратный километр). Точное и</w:t>
            </w:r>
            <w:r>
              <w:t xml:space="preserve"> </w:t>
            </w:r>
            <w:r w:rsidRPr="00AF68A7">
              <w:t>приближённое (с помощью палетки) измерение площади геометрической фигуры. Вычисление площади прямоугольника (квадрата).</w:t>
            </w:r>
          </w:p>
          <w:p w:rsidR="00AF68A7" w:rsidRPr="00AF68A7" w:rsidRDefault="00AF68A7" w:rsidP="00AF68A7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Cs w:val="21"/>
              </w:rPr>
            </w:pPr>
            <w:r w:rsidRPr="00AF68A7">
              <w:rPr>
                <w:b/>
                <w:bCs/>
                <w:color w:val="000000"/>
                <w:szCs w:val="21"/>
              </w:rPr>
              <w:t>Работа с информацией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 xml:space="preserve">Сбор и представление информации, связанной со счётом (пересчётом), </w:t>
            </w:r>
            <w:r w:rsidRPr="00AF68A7">
              <w:lastRenderedPageBreak/>
              <w:t>измерением величин; анализ и представление информации в разных формах: таблицы, столбчатой диаграммы.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 по заданному правилу.</w:t>
            </w:r>
          </w:p>
          <w:p w:rsidR="00AF68A7" w:rsidRPr="00AF68A7" w:rsidRDefault="00AF68A7" w:rsidP="00AF68A7">
            <w:pPr>
              <w:pStyle w:val="a3"/>
              <w:jc w:val="both"/>
            </w:pPr>
            <w:r w:rsidRPr="00AF68A7">
              <w:t>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что…», «если …, то …», «все», «каждый» и др.).</w:t>
            </w:r>
          </w:p>
          <w:p w:rsidR="00AF68A7" w:rsidRPr="000413A9" w:rsidRDefault="00AF68A7" w:rsidP="002C1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A7" w:rsidRPr="001D7FCD" w:rsidRDefault="00AF68A7" w:rsidP="001C1988">
            <w:pPr>
              <w:pStyle w:val="a7"/>
              <w:ind w:left="0"/>
              <w:rPr>
                <w:rFonts w:eastAsia="Calibri"/>
              </w:rPr>
            </w:pPr>
          </w:p>
          <w:p w:rsidR="00AF68A7" w:rsidRDefault="00AF68A7" w:rsidP="001C1988">
            <w:pPr>
              <w:jc w:val="center"/>
              <w:rPr>
                <w:rFonts w:eastAsia="Calibri"/>
              </w:rPr>
            </w:pPr>
          </w:p>
          <w:p w:rsidR="00AF68A7" w:rsidRDefault="00AF68A7" w:rsidP="001C1988">
            <w:pPr>
              <w:jc w:val="center"/>
              <w:rPr>
                <w:rFonts w:eastAsia="Calibri"/>
              </w:rPr>
            </w:pPr>
          </w:p>
          <w:p w:rsidR="00AF68A7" w:rsidRPr="001D7FCD" w:rsidRDefault="00AF68A7" w:rsidP="001C1988">
            <w:pPr>
              <w:rPr>
                <w:rFonts w:eastAsia="Calibri"/>
              </w:rPr>
            </w:pPr>
          </w:p>
          <w:p w:rsidR="00AF68A7" w:rsidRPr="001D7FCD" w:rsidRDefault="00AF68A7" w:rsidP="00E46F84">
            <w:pPr>
              <w:jc w:val="center"/>
              <w:rPr>
                <w:rFonts w:eastAsia="Calibri"/>
              </w:rPr>
            </w:pPr>
            <w:r w:rsidRPr="001D7FCD">
              <w:rPr>
                <w:rFonts w:eastAsia="Calibri"/>
              </w:rPr>
              <w:t>Урок «открытия» нового знания.</w:t>
            </w:r>
          </w:p>
          <w:p w:rsidR="00AF68A7" w:rsidRPr="001D7FCD" w:rsidRDefault="00AF68A7" w:rsidP="00E46F84">
            <w:pPr>
              <w:jc w:val="center"/>
            </w:pPr>
            <w:r w:rsidRPr="001D7FCD">
              <w:rPr>
                <w:rFonts w:eastAsia="Calibri"/>
              </w:rPr>
              <w:t>Урок отработки умений и рефлексии.</w:t>
            </w:r>
          </w:p>
          <w:p w:rsidR="00AF68A7" w:rsidRPr="001D7FCD" w:rsidRDefault="00AF68A7" w:rsidP="00E46F84">
            <w:pPr>
              <w:jc w:val="center"/>
            </w:pPr>
            <w:r w:rsidRPr="001D7FCD">
              <w:rPr>
                <w:rFonts w:eastAsia="Calibri"/>
                <w:bCs/>
                <w:color w:val="000000"/>
              </w:rPr>
              <w:t>Урок построения системы знаний</w:t>
            </w:r>
          </w:p>
          <w:p w:rsidR="00AF68A7" w:rsidRPr="001D7FCD" w:rsidRDefault="00AF68A7" w:rsidP="00E46F84">
            <w:pPr>
              <w:jc w:val="center"/>
            </w:pPr>
            <w:r w:rsidRPr="001D7FCD">
              <w:rPr>
                <w:rFonts w:eastAsia="Calibri"/>
              </w:rPr>
              <w:t>Урок развивающего контроля:</w:t>
            </w:r>
          </w:p>
          <w:p w:rsidR="00AF68A7" w:rsidRPr="001D7FCD" w:rsidRDefault="00AF68A7" w:rsidP="001C1988">
            <w:pPr>
              <w:jc w:val="center"/>
            </w:pPr>
            <w:r w:rsidRPr="001D7FCD">
              <w:t>самостоятельные и контрольные работы</w:t>
            </w:r>
          </w:p>
          <w:p w:rsidR="00AF68A7" w:rsidRPr="001D7FCD" w:rsidRDefault="00AF68A7" w:rsidP="00E46F84">
            <w:pPr>
              <w:pStyle w:val="a7"/>
              <w:ind w:left="0"/>
              <w:jc w:val="center"/>
              <w:rPr>
                <w:rFonts w:eastAsia="Calibri"/>
              </w:rPr>
            </w:pPr>
            <w:r w:rsidRPr="001D7FCD">
              <w:rPr>
                <w:color w:val="000000"/>
              </w:rPr>
              <w:t>Проблемный урок</w:t>
            </w:r>
          </w:p>
          <w:p w:rsidR="00AF68A7" w:rsidRPr="001D7FCD" w:rsidRDefault="00AF68A7" w:rsidP="00E46F84">
            <w:pPr>
              <w:pStyle w:val="a7"/>
              <w:ind w:left="0"/>
              <w:jc w:val="center"/>
            </w:pPr>
            <w:r w:rsidRPr="001D7FCD">
              <w:t>Тестирование</w:t>
            </w:r>
          </w:p>
          <w:p w:rsidR="00AF68A7" w:rsidRPr="001D7FCD" w:rsidRDefault="00AF68A7" w:rsidP="001C1988">
            <w:pPr>
              <w:jc w:val="center"/>
              <w:rPr>
                <w:color w:val="000000"/>
              </w:rPr>
            </w:pPr>
          </w:p>
          <w:p w:rsidR="00AF68A7" w:rsidRPr="001D7FCD" w:rsidRDefault="00AF68A7" w:rsidP="001C1988">
            <w:pPr>
              <w:jc w:val="center"/>
              <w:rPr>
                <w:rFonts w:eastAsia="Calibri"/>
                <w:b/>
              </w:rPr>
            </w:pPr>
          </w:p>
          <w:p w:rsidR="00AF68A7" w:rsidRPr="001D7FCD" w:rsidRDefault="00AF68A7" w:rsidP="001C1988">
            <w:pPr>
              <w:jc w:val="center"/>
              <w:rPr>
                <w:rFonts w:eastAsia="Calibri"/>
                <w:b/>
              </w:rPr>
            </w:pPr>
            <w:r w:rsidRPr="001D7FCD">
              <w:rPr>
                <w:b/>
                <w:color w:val="000000"/>
              </w:rPr>
              <w:t>Форма работы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t>Индивидуальная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t>Фронтальная форма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t>Групповая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t>Индивидуально-групповая форма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t>Дифференцированно-групповая</w:t>
            </w:r>
          </w:p>
          <w:p w:rsidR="00AF68A7" w:rsidRPr="00DB05BB" w:rsidRDefault="00AF68A7" w:rsidP="00E46F84">
            <w:pPr>
              <w:pStyle w:val="a3"/>
              <w:rPr>
                <w:rFonts w:eastAsiaTheme="minorHAnsi"/>
                <w:lang w:eastAsia="en-US"/>
              </w:rPr>
            </w:pPr>
            <w:r w:rsidRPr="00DB05BB">
              <w:rPr>
                <w:color w:val="000000"/>
              </w:rPr>
              <w:t>Домашняя работа</w:t>
            </w:r>
            <w:r w:rsidRPr="00DB05BB">
              <w:rPr>
                <w:rFonts w:eastAsiaTheme="minorHAnsi"/>
                <w:lang w:eastAsia="en-US"/>
              </w:rPr>
              <w:t xml:space="preserve"> </w:t>
            </w:r>
          </w:p>
          <w:p w:rsidR="00AF68A7" w:rsidRPr="00DB05BB" w:rsidRDefault="00AF68A7" w:rsidP="00E46F84">
            <w:pPr>
              <w:pStyle w:val="a3"/>
              <w:rPr>
                <w:rFonts w:eastAsiaTheme="minorHAnsi"/>
                <w:lang w:eastAsia="en-US"/>
              </w:rPr>
            </w:pPr>
            <w:r w:rsidRPr="00DB05BB">
              <w:rPr>
                <w:rFonts w:eastAsiaTheme="minorHAnsi"/>
                <w:lang w:eastAsia="en-US"/>
              </w:rPr>
              <w:t>Игра</w:t>
            </w:r>
          </w:p>
          <w:p w:rsidR="00AF68A7" w:rsidRPr="001D7FCD" w:rsidRDefault="00AF68A7" w:rsidP="00E46F84">
            <w:pPr>
              <w:pStyle w:val="a3"/>
              <w:jc w:val="center"/>
            </w:pPr>
            <w:r w:rsidRPr="001D7FCD">
              <w:rPr>
                <w:color w:val="000000"/>
              </w:rPr>
              <w:t>Дистанционное обучение</w:t>
            </w: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rFonts w:eastAsia="Calibri"/>
              </w:rPr>
            </w:pPr>
          </w:p>
          <w:p w:rsidR="00AF68A7" w:rsidRDefault="00AF68A7" w:rsidP="001C1988">
            <w:pPr>
              <w:rPr>
                <w:rFonts w:eastAsia="Calibri"/>
              </w:rPr>
            </w:pPr>
          </w:p>
          <w:p w:rsidR="00AF68A7" w:rsidRPr="004015D1" w:rsidRDefault="00AF68A7" w:rsidP="001C1988">
            <w:pPr>
              <w:rPr>
                <w:color w:val="00000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A7" w:rsidRDefault="00AF68A7" w:rsidP="001C1988">
            <w:pPr>
              <w:jc w:val="both"/>
              <w:rPr>
                <w:b/>
              </w:rPr>
            </w:pPr>
          </w:p>
          <w:p w:rsidR="00AF68A7" w:rsidRDefault="00AF68A7" w:rsidP="001C1988">
            <w:pPr>
              <w:jc w:val="both"/>
              <w:rPr>
                <w:b/>
              </w:rPr>
            </w:pPr>
          </w:p>
          <w:p w:rsidR="00AF68A7" w:rsidRDefault="00AF68A7" w:rsidP="001C1988">
            <w:pPr>
              <w:jc w:val="both"/>
              <w:rPr>
                <w:b/>
              </w:rPr>
            </w:pPr>
          </w:p>
          <w:p w:rsidR="00AF68A7" w:rsidRDefault="00AF68A7" w:rsidP="001C1988">
            <w:pPr>
              <w:jc w:val="both"/>
              <w:rPr>
                <w:b/>
              </w:rPr>
            </w:pPr>
          </w:p>
          <w:p w:rsidR="00AF68A7" w:rsidRPr="004015D1" w:rsidRDefault="00AF68A7" w:rsidP="001C1988">
            <w:r w:rsidRPr="004015D1">
              <w:rPr>
                <w:b/>
              </w:rPr>
              <w:t>Слушание</w:t>
            </w:r>
            <w:r w:rsidRPr="004015D1">
              <w:t xml:space="preserve"> объяснения учителя.</w:t>
            </w:r>
          </w:p>
          <w:p w:rsidR="00AF68A7" w:rsidRPr="004015D1" w:rsidRDefault="00AF68A7" w:rsidP="001C1988">
            <w:r w:rsidRPr="004015D1">
              <w:rPr>
                <w:b/>
              </w:rPr>
              <w:t>Слушание</w:t>
            </w:r>
            <w:r w:rsidRPr="004015D1">
              <w:t xml:space="preserve"> и анализ выступления своих товарищей.</w:t>
            </w:r>
          </w:p>
          <w:p w:rsidR="00AF68A7" w:rsidRPr="004015D1" w:rsidRDefault="00AF68A7" w:rsidP="001C1988">
            <w:r w:rsidRPr="004015D1">
              <w:t>Самостоятельная работа с учебником.</w:t>
            </w:r>
          </w:p>
          <w:p w:rsidR="00AF68A7" w:rsidRPr="004015D1" w:rsidRDefault="00AF68A7" w:rsidP="001C1988">
            <w:r w:rsidRPr="004015D1">
              <w:rPr>
                <w:b/>
              </w:rPr>
              <w:t>Отбор</w:t>
            </w:r>
            <w:r w:rsidRPr="004015D1">
              <w:t xml:space="preserve"> и сравнение материала по нескольким источникам.</w:t>
            </w:r>
          </w:p>
          <w:p w:rsidR="00AF68A7" w:rsidRPr="004015D1" w:rsidRDefault="00AF68A7" w:rsidP="001C1988">
            <w:pPr>
              <w:rPr>
                <w:color w:val="000000"/>
              </w:rPr>
            </w:pPr>
            <w:r>
              <w:rPr>
                <w:b/>
                <w:color w:val="000000"/>
              </w:rPr>
              <w:t>Р</w:t>
            </w:r>
            <w:r w:rsidRPr="001D7FCD">
              <w:rPr>
                <w:b/>
                <w:color w:val="000000"/>
              </w:rPr>
              <w:t>абота</w:t>
            </w:r>
            <w:r w:rsidRPr="004015D1">
              <w:rPr>
                <w:color w:val="000000"/>
              </w:rPr>
              <w:t xml:space="preserve"> с литературой или электронными источниками информации,</w:t>
            </w:r>
          </w:p>
          <w:p w:rsidR="00AF68A7" w:rsidRPr="004015D1" w:rsidRDefault="00AF68A7" w:rsidP="001C1988">
            <w:pPr>
              <w:rPr>
                <w:color w:val="000000"/>
              </w:rPr>
            </w:pPr>
            <w:r w:rsidRPr="00DB05BB">
              <w:rPr>
                <w:b/>
              </w:rPr>
              <w:t>Выполнени</w:t>
            </w:r>
            <w:r w:rsidRPr="00DB05BB">
              <w:t>е</w:t>
            </w:r>
            <w:r w:rsidRPr="004015D1">
              <w:rPr>
                <w:color w:val="000000"/>
              </w:rPr>
              <w:t xml:space="preserve"> индивидуальных заданий</w:t>
            </w:r>
          </w:p>
          <w:p w:rsidR="00AF68A7" w:rsidRPr="004015D1" w:rsidRDefault="00AF68A7" w:rsidP="001C1988">
            <w:pPr>
              <w:rPr>
                <w:color w:val="000000"/>
              </w:rPr>
            </w:pPr>
            <w:r w:rsidRPr="00DB05BB">
              <w:rPr>
                <w:b/>
              </w:rPr>
              <w:t>Работа</w:t>
            </w:r>
            <w:r w:rsidRPr="004015D1">
              <w:rPr>
                <w:color w:val="000000"/>
              </w:rPr>
              <w:t xml:space="preserve"> в тетради</w:t>
            </w:r>
          </w:p>
          <w:p w:rsidR="00AF68A7" w:rsidRPr="004015D1" w:rsidRDefault="00AF68A7" w:rsidP="001C198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4015D1">
              <w:rPr>
                <w:color w:val="000000"/>
              </w:rPr>
              <w:t xml:space="preserve">работа с раздаточным материалом </w:t>
            </w:r>
          </w:p>
          <w:p w:rsidR="00AF68A7" w:rsidRPr="004015D1" w:rsidRDefault="00AF68A7" w:rsidP="001C198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Моделирование</w:t>
            </w:r>
            <w:r w:rsidRPr="004015D1">
              <w:rPr>
                <w:color w:val="000000"/>
              </w:rPr>
              <w:t xml:space="preserve"> 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 </w:t>
            </w:r>
          </w:p>
          <w:p w:rsidR="00AF68A7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 w:rsidRPr="00DB05BB">
              <w:rPr>
                <w:rFonts w:eastAsiaTheme="minorHAnsi"/>
                <w:b/>
                <w:lang w:eastAsia="en-US"/>
              </w:rPr>
              <w:t>Группировка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различных объектов по определенным признакам.</w:t>
            </w:r>
          </w:p>
          <w:p w:rsidR="00AF68A7" w:rsidRPr="00DB05BB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 w:rsidRPr="00DB05BB">
              <w:rPr>
                <w:rFonts w:eastAsiaTheme="minorHAnsi"/>
                <w:lang w:eastAsia="en-US"/>
              </w:rPr>
              <w:t>выполнение заданий по разграничению понятий.</w:t>
            </w:r>
          </w:p>
          <w:p w:rsidR="00AF68A7" w:rsidRPr="00DB05BB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 w:rsidRPr="002C1643">
              <w:rPr>
                <w:rFonts w:eastAsiaTheme="minorHAnsi"/>
                <w:b/>
                <w:lang w:eastAsia="en-US"/>
              </w:rPr>
              <w:t xml:space="preserve">Систематизация </w:t>
            </w:r>
            <w:r w:rsidRPr="00DB05BB">
              <w:rPr>
                <w:rFonts w:eastAsiaTheme="minorHAnsi"/>
                <w:lang w:eastAsia="en-US"/>
              </w:rPr>
              <w:t>учебного материала.</w:t>
            </w:r>
          </w:p>
          <w:p w:rsidR="00AF68A7" w:rsidRPr="00DB05BB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 w:rsidRPr="00DB05BB">
              <w:rPr>
                <w:rFonts w:eastAsiaTheme="minorHAnsi"/>
                <w:lang w:eastAsia="en-US"/>
              </w:rPr>
              <w:t>работа с учебником</w:t>
            </w:r>
          </w:p>
          <w:p w:rsidR="00AF68A7" w:rsidRPr="00DB05BB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</w:t>
            </w:r>
            <w:r w:rsidRPr="002C1643">
              <w:rPr>
                <w:rFonts w:eastAsiaTheme="minorHAnsi"/>
                <w:b/>
                <w:lang w:eastAsia="en-US"/>
              </w:rPr>
              <w:t>нализ</w:t>
            </w:r>
            <w:r w:rsidRPr="00DB05BB">
              <w:rPr>
                <w:rFonts w:eastAsiaTheme="minorHAnsi"/>
                <w:lang w:eastAsia="en-US"/>
              </w:rPr>
              <w:t xml:space="preserve"> таблиц,  схем</w:t>
            </w:r>
          </w:p>
          <w:p w:rsidR="00AF68A7" w:rsidRPr="00DB05BB" w:rsidRDefault="00AF68A7" w:rsidP="001C1988">
            <w:pPr>
              <w:pStyle w:val="a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</w:t>
            </w:r>
            <w:r w:rsidRPr="002C1643">
              <w:rPr>
                <w:rFonts w:eastAsiaTheme="minorHAnsi"/>
                <w:b/>
                <w:lang w:eastAsia="en-US"/>
              </w:rPr>
              <w:t>остроени</w:t>
            </w:r>
            <w:r w:rsidRPr="00DB05BB">
              <w:rPr>
                <w:rFonts w:eastAsiaTheme="minorHAnsi"/>
                <w:lang w:eastAsia="en-US"/>
              </w:rPr>
              <w:t>е графиков</w:t>
            </w:r>
            <w:r>
              <w:rPr>
                <w:rFonts w:eastAsiaTheme="minorHAnsi"/>
                <w:lang w:eastAsia="en-US"/>
              </w:rPr>
              <w:t>, геометрических фигур, закономерностей</w:t>
            </w: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color w:val="000000"/>
              </w:rPr>
            </w:pPr>
          </w:p>
          <w:p w:rsidR="00AF68A7" w:rsidRDefault="00AF68A7" w:rsidP="001C1988">
            <w:pPr>
              <w:jc w:val="both"/>
              <w:rPr>
                <w:b/>
              </w:rPr>
            </w:pPr>
          </w:p>
          <w:p w:rsidR="00AF68A7" w:rsidRPr="004015D1" w:rsidRDefault="00AF68A7" w:rsidP="001C1988">
            <w:pPr>
              <w:pStyle w:val="a3"/>
              <w:rPr>
                <w:color w:val="000000"/>
              </w:rPr>
            </w:pPr>
          </w:p>
        </w:tc>
      </w:tr>
    </w:tbl>
    <w:p w:rsidR="002C1643" w:rsidRDefault="002C1643" w:rsidP="007F07F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A71988" w:rsidRDefault="00A71988" w:rsidP="00C57586">
      <w:pPr>
        <w:pStyle w:val="a3"/>
        <w:jc w:val="center"/>
        <w:rPr>
          <w:b/>
          <w:bCs/>
          <w:sz w:val="28"/>
          <w:szCs w:val="27"/>
        </w:rPr>
      </w:pPr>
    </w:p>
    <w:p w:rsidR="00C57586" w:rsidRDefault="00C57586" w:rsidP="00C57586">
      <w:pPr>
        <w:pStyle w:val="a3"/>
        <w:jc w:val="center"/>
        <w:rPr>
          <w:b/>
          <w:sz w:val="28"/>
          <w:shd w:val="clear" w:color="auto" w:fill="FFFFFF"/>
        </w:rPr>
      </w:pPr>
      <w:r>
        <w:rPr>
          <w:b/>
          <w:bCs/>
          <w:sz w:val="28"/>
          <w:szCs w:val="27"/>
        </w:rPr>
        <w:t>С</w:t>
      </w:r>
      <w:r w:rsidRPr="00F51486">
        <w:rPr>
          <w:b/>
          <w:bCs/>
          <w:sz w:val="28"/>
          <w:szCs w:val="27"/>
        </w:rPr>
        <w:t xml:space="preserve">одержания курса </w:t>
      </w:r>
      <w:r>
        <w:rPr>
          <w:b/>
          <w:sz w:val="28"/>
          <w:shd w:val="clear" w:color="auto" w:fill="FFFFFF"/>
        </w:rPr>
        <w:t>« Математик</w:t>
      </w:r>
      <w:r w:rsidRPr="001644C6">
        <w:rPr>
          <w:b/>
          <w:sz w:val="28"/>
          <w:shd w:val="clear" w:color="auto" w:fill="FFFFFF"/>
        </w:rPr>
        <w:t xml:space="preserve">а»   </w:t>
      </w:r>
      <w:r>
        <w:rPr>
          <w:b/>
          <w:sz w:val="28"/>
          <w:shd w:val="clear" w:color="auto" w:fill="FFFFFF"/>
        </w:rPr>
        <w:t>в 1 классе.</w:t>
      </w:r>
    </w:p>
    <w:p w:rsidR="00C57586" w:rsidRDefault="00C57586" w:rsidP="00C57586">
      <w:pPr>
        <w:pStyle w:val="a3"/>
        <w:rPr>
          <w:sz w:val="28"/>
          <w:szCs w:val="28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2376"/>
        <w:gridCol w:w="13608"/>
      </w:tblGrid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86" w:rsidRPr="007F07FB" w:rsidRDefault="00C57586" w:rsidP="00324ACE">
            <w:pPr>
              <w:pStyle w:val="a3"/>
              <w:jc w:val="center"/>
              <w:rPr>
                <w:b/>
                <w:szCs w:val="28"/>
                <w:lang w:eastAsia="en-US"/>
              </w:rPr>
            </w:pPr>
            <w:r w:rsidRPr="007F07FB">
              <w:rPr>
                <w:b/>
                <w:szCs w:val="28"/>
                <w:lang w:eastAsia="en-US"/>
              </w:rPr>
              <w:t>Разделы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86" w:rsidRPr="007F07FB" w:rsidRDefault="00C57586" w:rsidP="00324ACE">
            <w:pPr>
              <w:pStyle w:val="a3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Темы.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Default="00C57586" w:rsidP="00324ACE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Счет предметов</w:t>
            </w:r>
          </w:p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bCs/>
                <w:szCs w:val="28"/>
              </w:rPr>
              <w:t>Пространственные и временные представления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Счет предметов (с использованием количественных и порядковых числительных).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Пространственные представления «вверху», «внизу», «справа», «слева». 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Пространственные представления «раньше», «позже», «сначала», «потом», «перед», «за», «между».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Сравнение групп предметов. Отношения «столько же», «больше», «меньше». Сравнивание групп предметов. «</w:t>
            </w:r>
            <w:proofErr w:type="gramStart"/>
            <w:r w:rsidRPr="00F77D53">
              <w:rPr>
                <w:szCs w:val="28"/>
                <w:lang w:eastAsia="en-US"/>
              </w:rPr>
              <w:t>На сколько</w:t>
            </w:r>
            <w:proofErr w:type="gramEnd"/>
            <w:r w:rsidRPr="00F77D53">
              <w:rPr>
                <w:szCs w:val="28"/>
                <w:lang w:eastAsia="en-US"/>
              </w:rPr>
              <w:t xml:space="preserve"> больше? </w:t>
            </w:r>
            <w:proofErr w:type="gramStart"/>
            <w:r w:rsidRPr="00F77D53">
              <w:rPr>
                <w:szCs w:val="28"/>
                <w:lang w:eastAsia="en-US"/>
              </w:rPr>
              <w:t>На сколько</w:t>
            </w:r>
            <w:proofErr w:type="gramEnd"/>
            <w:r w:rsidRPr="00F77D53">
              <w:rPr>
                <w:szCs w:val="28"/>
                <w:lang w:eastAsia="en-US"/>
              </w:rPr>
              <w:t xml:space="preserve"> меньше?». Сравнивание групп предметов. «</w:t>
            </w:r>
            <w:proofErr w:type="gramStart"/>
            <w:r w:rsidRPr="00F77D53">
              <w:rPr>
                <w:szCs w:val="28"/>
                <w:lang w:eastAsia="en-US"/>
              </w:rPr>
              <w:t>На сколько</w:t>
            </w:r>
            <w:proofErr w:type="gramEnd"/>
            <w:r w:rsidRPr="00F77D53">
              <w:rPr>
                <w:szCs w:val="28"/>
                <w:lang w:eastAsia="en-US"/>
              </w:rPr>
              <w:t xml:space="preserve"> больше (меньше)?».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знаний по теме «Сравнение предметов и групп предметов. Пространственные и временные представления».</w:t>
            </w:r>
          </w:p>
          <w:p w:rsidR="00C57586" w:rsidRPr="007F07FB" w:rsidRDefault="00C57586" w:rsidP="00324ACE">
            <w:pPr>
              <w:pStyle w:val="a3"/>
              <w:jc w:val="both"/>
              <w:rPr>
                <w:b/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по теме «Сравнение предметов и групп предметов. Пространственные и временные представления».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bCs/>
                <w:szCs w:val="28"/>
              </w:rPr>
              <w:t>Числа от 1 до 10. Число 0. Нумерация.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</w:t>
            </w:r>
            <w:r w:rsidRPr="00F77D53">
              <w:rPr>
                <w:szCs w:val="28"/>
                <w:lang w:eastAsia="en-US"/>
              </w:rPr>
              <w:t xml:space="preserve">Понятия «много», «один». Цифра 1. Письмо цифры 1.Числа 1 и 2. Письмо цифры 2. 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Число 3. Письмо цифры 3.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Числа 1, 2, 3. Знаки «+»</w:t>
            </w:r>
            <w:proofErr w:type="gramStart"/>
            <w:r w:rsidRPr="00F77D53">
              <w:rPr>
                <w:szCs w:val="28"/>
                <w:lang w:eastAsia="en-US"/>
              </w:rPr>
              <w:t>, «</w:t>
            </w:r>
            <w:proofErr w:type="gramEnd"/>
            <w:r w:rsidRPr="00F77D53">
              <w:rPr>
                <w:szCs w:val="28"/>
                <w:lang w:eastAsia="en-US"/>
              </w:rPr>
              <w:t>–», «=». «Прибавить», «вычесть», «получится». Числа 3, 4. Письмо цифры 4. Число 5. Письмо цифры 5. Сос</w:t>
            </w:r>
            <w:r>
              <w:rPr>
                <w:szCs w:val="28"/>
                <w:lang w:eastAsia="en-US"/>
              </w:rPr>
              <w:t xml:space="preserve">тав числа 5 из двух слагаемых.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Понятия «длиннее», «короче», «одинаковые по длине».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Точка. Кривая линия. Прямая линия. Отрезок. Луч. Ломаная линия. Звено </w:t>
            </w:r>
            <w:proofErr w:type="gramStart"/>
            <w:r w:rsidRPr="00F77D53">
              <w:rPr>
                <w:szCs w:val="28"/>
                <w:lang w:eastAsia="en-US"/>
              </w:rPr>
              <w:t>ломаной</w:t>
            </w:r>
            <w:proofErr w:type="gramEnd"/>
            <w:r w:rsidRPr="00F77D53">
              <w:rPr>
                <w:szCs w:val="28"/>
                <w:lang w:eastAsia="en-US"/>
              </w:rPr>
              <w:t xml:space="preserve">. Вершины.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Числа от 1 до 5: получение, сравнение, запись, соотнесение числа и цифры.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Знаки: «&gt;» (больше), «&lt;» (меньше), «=» (равно). Равенство. Неравенство. Многоугольник.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Числа 6, 7. Письмо цифры 6. Закрепление изученного материала. Письмо цифры 7.Числа 8, 9. Письмо цифры 8. </w:t>
            </w:r>
          </w:p>
          <w:p w:rsidR="00C57586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изученного материала. Письмо цифры 9. Число 10. Запись числа 10. Числа от 1 до 10.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Сантиметр – единица измерения длины. Увеличить на ... Уменьшить на </w:t>
            </w:r>
            <w:r>
              <w:rPr>
                <w:szCs w:val="28"/>
                <w:lang w:eastAsia="en-US"/>
              </w:rPr>
              <w:t xml:space="preserve">Число 0.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Сложение с нулём. Вычитание нуля.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знаний по теме «Числа от 1 до 10 и число 0». </w:t>
            </w:r>
          </w:p>
          <w:p w:rsidR="00C57586" w:rsidRPr="007F07FB" w:rsidRDefault="00C57586" w:rsidP="00324ACE">
            <w:pPr>
              <w:pStyle w:val="a3"/>
              <w:jc w:val="both"/>
              <w:rPr>
                <w:b/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изученного материала. Педагогическая диагностика. Коррекция знаний.</w:t>
            </w:r>
            <w:r w:rsidRPr="00F77D53">
              <w:rPr>
                <w:b/>
                <w:szCs w:val="28"/>
                <w:lang w:eastAsia="en-US"/>
              </w:rPr>
              <w:t xml:space="preserve">  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bCs/>
                <w:szCs w:val="28"/>
              </w:rPr>
              <w:lastRenderedPageBreak/>
              <w:t>Числа от 1 до 10. Сложение и вычитание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Прибавить и вычесть 1. Знаки «+»</w:t>
            </w:r>
            <w:proofErr w:type="gramStart"/>
            <w:r w:rsidRPr="00F77D53">
              <w:rPr>
                <w:szCs w:val="28"/>
                <w:lang w:eastAsia="en-US"/>
              </w:rPr>
              <w:t>, «</w:t>
            </w:r>
            <w:proofErr w:type="gramEnd"/>
            <w:r w:rsidRPr="00F77D53">
              <w:rPr>
                <w:szCs w:val="28"/>
                <w:lang w:eastAsia="en-US"/>
              </w:rPr>
              <w:t xml:space="preserve">–», «=».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Прибавить и вычесть 1.Прибавить и вычесть число 2. Слагаемые. Сумма. Задача (условие, вопрос). Сопоставление задач на сложение и вычитание по одному рисунку.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Прибавить и вычесть число 2. Составление и заучивание таблиц.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Присчитывание и отсчитывание по 2. Задачи на увеличение (уменьшение) числа на несколько единиц (с одним множеством предметов).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изученного материала. Проверка знаний.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Прибавить и вычесть число 3. Приёмы вычислений. Закрепление  изученного материала. Решение текстовых задач.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по теме «Прибавить и вычесть 3». Решение текстовых задач.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>Прибавить и вычесть число 3. Составление и заучивание таблицы.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>Сложение и соответствующие случаи состава чисел.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Решение задач. Закрепление изученного материала по теме «Прибавить и вычесть число 3».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Междисциплинарная промежуточная диагностическая работа.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Коррекция знаний. Обобщение.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Прибавить и вычесть 1, 2, 3. Задачи на увеличение числа на несколько единиц (с двумя множествами предметов). Задачи на уменьшение числа на несколько единиц. Прибавить и вычесть 4. Приёмы вычислений.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Закрепление изученного материала. Задачи на разностное сравнение чисел. Решение задач. Прибавить и вычесть 4. Сопоставление и заучивание таблицы. Решение задач. Закрепление пройденного материала. Перестановка слагаемых.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Перестановка слагаемых и её применение для случаев  прибавления 5, 6, 7, 8, 9.Составление таблицы вычитания и сложения 5, 6, 7, 8, 9. Закрепление пройденного  материала. Состав чисел в пределах 10.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Состав числа 10. Решение задач. Повторение изученного материала. Связь между суммой и слагаемыми. Связь между суммой и слагаемыми. Решение задач.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Уменьшаемое, вычитаемое, разность. Вычитание из чисел 6, 7. Состав чисел 6, 7. Вычитание из чисел 6, 7. Связь сложения и вычитания. Вычитание из чисел 8, 9. Вычитание из чисел 8, 9. Решение задач.  Вычитание из числа 10. </w:t>
            </w:r>
          </w:p>
          <w:p w:rsidR="00C57586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</w:t>
            </w:r>
          </w:p>
          <w:p w:rsidR="00C57586" w:rsidRPr="007F07FB" w:rsidRDefault="00C57586" w:rsidP="00324ACE">
            <w:pPr>
              <w:pStyle w:val="a3"/>
              <w:jc w:val="both"/>
              <w:rPr>
                <w:b/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Килограмм. Литр. Закрепление изученного материала.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bCs/>
                <w:szCs w:val="28"/>
              </w:rPr>
              <w:t>Числа от 11 до 20. Нумерация.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Название и последовательность чисел от 10 до 20. 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>Название и последовательность чисел от 10 до 20.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Образование чисел из одного десятка и нескольких единиц.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Дециметр. </w:t>
            </w:r>
            <w:r>
              <w:rPr>
                <w:szCs w:val="28"/>
                <w:lang w:eastAsia="en-US"/>
              </w:rPr>
              <w:t xml:space="preserve">   </w:t>
            </w:r>
            <w:r w:rsidRPr="00F77D53">
              <w:rPr>
                <w:szCs w:val="28"/>
                <w:lang w:eastAsia="en-US"/>
              </w:rPr>
              <w:t xml:space="preserve">Образование чисел из одного десятка и нескольких единиц. 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 xml:space="preserve">Чтение и запись чисел. Случаи сложения и вычитания, основанные на знании нумерации чисел.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Подготовка  к изучению таблицы сложения в пределах 20. Закрепление изученного материала по теме «Числа от 1 до 20». </w:t>
            </w:r>
          </w:p>
          <w:p w:rsidR="00C57586" w:rsidRPr="00F77D53" w:rsidRDefault="00C57586" w:rsidP="00324ACE">
            <w:pPr>
              <w:pStyle w:val="a3"/>
              <w:jc w:val="both"/>
              <w:rPr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 xml:space="preserve">Закрепление изученного материала.  Коррекция знаний. Повторение. Подготовка к введению задач в два действия. </w:t>
            </w:r>
          </w:p>
          <w:p w:rsidR="00C57586" w:rsidRPr="007F07FB" w:rsidRDefault="00C57586" w:rsidP="00324ACE">
            <w:pPr>
              <w:pStyle w:val="a3"/>
              <w:jc w:val="both"/>
              <w:rPr>
                <w:b/>
                <w:szCs w:val="28"/>
                <w:lang w:eastAsia="en-US"/>
              </w:rPr>
            </w:pPr>
            <w:r w:rsidRPr="00F77D53">
              <w:rPr>
                <w:szCs w:val="28"/>
                <w:lang w:eastAsia="en-US"/>
              </w:rPr>
              <w:t>Решение задач. Ознакомление с задачей  в два действия. Решение задач в два действия.</w:t>
            </w:r>
            <w:r>
              <w:rPr>
                <w:szCs w:val="28"/>
                <w:lang w:eastAsia="en-US"/>
              </w:rPr>
              <w:t xml:space="preserve"> </w:t>
            </w:r>
            <w:r w:rsidRPr="00F77D53">
              <w:rPr>
                <w:szCs w:val="28"/>
                <w:lang w:eastAsia="en-US"/>
              </w:rPr>
              <w:t>Решение задач в два действия.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bCs/>
                <w:szCs w:val="28"/>
              </w:rPr>
              <w:t>Сложение и вычитание.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 xml:space="preserve">Общий приём сложения однозначных чисел с переходом через десяток. 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 xml:space="preserve">Сложение вида </w:t>
            </w:r>
            <w:r w:rsidRPr="00475FC5">
              <w:rPr>
                <w:szCs w:val="28"/>
                <w:lang w:eastAsia="en-US"/>
              </w:rPr>
              <w:t xml:space="preserve"> + 2, </w:t>
            </w:r>
            <w:r w:rsidRPr="00475FC5">
              <w:rPr>
                <w:szCs w:val="28"/>
                <w:lang w:eastAsia="en-US"/>
              </w:rPr>
              <w:t xml:space="preserve"> + 3. Сложение вида </w:t>
            </w:r>
            <w:r w:rsidRPr="00475FC5">
              <w:rPr>
                <w:szCs w:val="28"/>
                <w:lang w:eastAsia="en-US"/>
              </w:rPr>
              <w:t xml:space="preserve"> + 4. Сложение вида </w:t>
            </w:r>
            <w:r w:rsidRPr="00475FC5">
              <w:rPr>
                <w:szCs w:val="28"/>
                <w:lang w:eastAsia="en-US"/>
              </w:rPr>
              <w:t xml:space="preserve"> + 5.Сложение вида </w:t>
            </w:r>
            <w:r w:rsidRPr="00475FC5">
              <w:rPr>
                <w:szCs w:val="28"/>
                <w:lang w:eastAsia="en-US"/>
              </w:rPr>
              <w:t xml:space="preserve"> + 6. Сложение вида </w:t>
            </w:r>
            <w:r w:rsidRPr="00475FC5">
              <w:rPr>
                <w:szCs w:val="28"/>
                <w:lang w:eastAsia="en-US"/>
              </w:rPr>
              <w:t xml:space="preserve"> + 7. Сложение вида </w:t>
            </w:r>
            <w:r w:rsidRPr="00475FC5">
              <w:rPr>
                <w:szCs w:val="28"/>
                <w:lang w:eastAsia="en-US"/>
              </w:rPr>
              <w:t xml:space="preserve"> + 8, </w:t>
            </w:r>
            <w:r w:rsidRPr="00475FC5">
              <w:rPr>
                <w:szCs w:val="28"/>
                <w:lang w:eastAsia="en-US"/>
              </w:rPr>
              <w:t> + 9.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Таблица сложения. Решение текстовых задач, числовых выражений.</w:t>
            </w:r>
            <w:r>
              <w:rPr>
                <w:szCs w:val="28"/>
                <w:lang w:eastAsia="en-US"/>
              </w:rPr>
              <w:t xml:space="preserve"> </w:t>
            </w:r>
            <w:r w:rsidRPr="00475FC5">
              <w:rPr>
                <w:szCs w:val="28"/>
                <w:lang w:eastAsia="en-US"/>
              </w:rPr>
              <w:t>Закрепление изученного материала. Проверка знаний.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Приёмы вычитания с переходом через десяток.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 xml:space="preserve">Вычитание вида 11 – </w:t>
            </w:r>
            <w:r w:rsidRPr="00475FC5">
              <w:rPr>
                <w:szCs w:val="28"/>
                <w:lang w:eastAsia="en-US"/>
              </w:rPr>
              <w:t xml:space="preserve">. Вычитание вида  12 – </w:t>
            </w:r>
            <w:r w:rsidRPr="00475FC5">
              <w:rPr>
                <w:szCs w:val="28"/>
                <w:lang w:eastAsia="en-US"/>
              </w:rPr>
              <w:t xml:space="preserve">. Вычитание вида 13 – </w:t>
            </w:r>
            <w:r w:rsidRPr="00475FC5">
              <w:rPr>
                <w:szCs w:val="28"/>
                <w:lang w:eastAsia="en-US"/>
              </w:rPr>
              <w:t xml:space="preserve">. Вычитание  вида 14 – </w:t>
            </w:r>
            <w:r w:rsidRPr="00475FC5">
              <w:rPr>
                <w:szCs w:val="28"/>
                <w:lang w:eastAsia="en-US"/>
              </w:rPr>
              <w:t xml:space="preserve">. Вычитание  вида 15 – </w:t>
            </w:r>
            <w:r w:rsidRPr="00475FC5">
              <w:rPr>
                <w:szCs w:val="28"/>
                <w:lang w:eastAsia="en-US"/>
              </w:rPr>
              <w:t>.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 xml:space="preserve">Вычитание вида 16 – </w:t>
            </w:r>
            <w:r w:rsidRPr="00475FC5">
              <w:rPr>
                <w:szCs w:val="28"/>
                <w:lang w:eastAsia="en-US"/>
              </w:rPr>
              <w:t xml:space="preserve">. Вычитание вида 17 – </w:t>
            </w:r>
            <w:r w:rsidRPr="00475FC5">
              <w:rPr>
                <w:szCs w:val="28"/>
                <w:lang w:eastAsia="en-US"/>
              </w:rPr>
              <w:t xml:space="preserve">, 18 – </w:t>
            </w:r>
            <w:r w:rsidRPr="00475FC5">
              <w:rPr>
                <w:szCs w:val="28"/>
                <w:lang w:eastAsia="en-US"/>
              </w:rPr>
              <w:t xml:space="preserve">. Закрепление знаний по теме: «Табличное сложение и вычитание чисел». </w:t>
            </w:r>
          </w:p>
          <w:p w:rsidR="00C57586" w:rsidRPr="00F77D53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lastRenderedPageBreak/>
              <w:t>Итоговая контрольная работа</w:t>
            </w:r>
            <w:r>
              <w:rPr>
                <w:szCs w:val="28"/>
                <w:lang w:eastAsia="en-US"/>
              </w:rPr>
              <w:t xml:space="preserve">. </w:t>
            </w:r>
            <w:r w:rsidRPr="00475FC5">
              <w:rPr>
                <w:szCs w:val="28"/>
                <w:lang w:eastAsia="en-US"/>
              </w:rPr>
              <w:t>Работа над ошибками, допущенными в контрольной работе.</w:t>
            </w:r>
          </w:p>
        </w:tc>
      </w:tr>
      <w:tr w:rsidR="00C57586" w:rsidTr="00324ACE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lastRenderedPageBreak/>
              <w:t>Итоговое повторение.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 xml:space="preserve">Закрепление изученного материала по теме «Сложение и вычитание до 10». 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Закрепление изученного материала по теме «Сложение и вычитание до 20».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Закрепление материала  по теме «Решение задач в два действия».</w:t>
            </w:r>
          </w:p>
          <w:p w:rsidR="00C57586" w:rsidRPr="00475FC5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Закрепление материала  по теме «Решение геометрических задач»</w:t>
            </w:r>
            <w:proofErr w:type="gramStart"/>
            <w:r w:rsidRPr="00475FC5">
              <w:rPr>
                <w:szCs w:val="28"/>
                <w:lang w:eastAsia="en-US"/>
              </w:rPr>
              <w:t xml:space="preserve"> .</w:t>
            </w:r>
            <w:proofErr w:type="gramEnd"/>
          </w:p>
          <w:p w:rsidR="00C57586" w:rsidRPr="00F77D53" w:rsidRDefault="00C57586" w:rsidP="00324ACE">
            <w:pPr>
              <w:pStyle w:val="a3"/>
              <w:rPr>
                <w:szCs w:val="28"/>
                <w:lang w:eastAsia="en-US"/>
              </w:rPr>
            </w:pPr>
            <w:r w:rsidRPr="00475FC5">
              <w:rPr>
                <w:szCs w:val="28"/>
                <w:lang w:eastAsia="en-US"/>
              </w:rPr>
              <w:t>Закрепление. Сложение и вычита</w:t>
            </w:r>
            <w:r>
              <w:rPr>
                <w:szCs w:val="28"/>
                <w:lang w:eastAsia="en-US"/>
              </w:rPr>
              <w:t>ние в пределах второго десятка.</w:t>
            </w:r>
          </w:p>
        </w:tc>
      </w:tr>
    </w:tbl>
    <w:p w:rsidR="00B021A0" w:rsidRDefault="00B021A0" w:rsidP="00B021A0">
      <w:pPr>
        <w:jc w:val="center"/>
        <w:rPr>
          <w:b/>
          <w:bCs/>
          <w:sz w:val="28"/>
          <w:szCs w:val="27"/>
        </w:rPr>
      </w:pPr>
    </w:p>
    <w:p w:rsidR="00B021A0" w:rsidRPr="00324ACE" w:rsidRDefault="00B021A0" w:rsidP="00B021A0">
      <w:pPr>
        <w:jc w:val="center"/>
        <w:rPr>
          <w:b/>
          <w:sz w:val="28"/>
          <w:shd w:val="clear" w:color="auto" w:fill="FFFFFF"/>
        </w:rPr>
      </w:pPr>
      <w:r w:rsidRPr="00324ACE">
        <w:rPr>
          <w:b/>
          <w:bCs/>
          <w:sz w:val="28"/>
          <w:szCs w:val="27"/>
        </w:rPr>
        <w:t xml:space="preserve">Содержания курса </w:t>
      </w:r>
      <w:r w:rsidRPr="00324ACE">
        <w:rPr>
          <w:b/>
          <w:sz w:val="28"/>
          <w:shd w:val="clear" w:color="auto" w:fill="FFFFFF"/>
        </w:rPr>
        <w:t>« Математика»   в 2 классе.</w:t>
      </w:r>
    </w:p>
    <w:tbl>
      <w:tblPr>
        <w:tblStyle w:val="3"/>
        <w:tblW w:w="15984" w:type="dxa"/>
        <w:tblLook w:val="04A0" w:firstRow="1" w:lastRow="0" w:firstColumn="1" w:lastColumn="0" w:noHBand="0" w:noVBand="1"/>
      </w:tblPr>
      <w:tblGrid>
        <w:gridCol w:w="2376"/>
        <w:gridCol w:w="13608"/>
      </w:tblGrid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A0" w:rsidRPr="00324ACE" w:rsidRDefault="00B021A0" w:rsidP="00DB3FEB">
            <w:pPr>
              <w:jc w:val="center"/>
              <w:rPr>
                <w:b/>
                <w:szCs w:val="28"/>
                <w:lang w:eastAsia="en-US"/>
              </w:rPr>
            </w:pPr>
            <w:r w:rsidRPr="00324ACE">
              <w:rPr>
                <w:b/>
                <w:szCs w:val="28"/>
                <w:lang w:eastAsia="en-US"/>
              </w:rPr>
              <w:t>Разделы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center"/>
              <w:rPr>
                <w:b/>
                <w:i/>
                <w:szCs w:val="28"/>
                <w:lang w:eastAsia="en-US"/>
              </w:rPr>
            </w:pPr>
            <w:r w:rsidRPr="00324ACE">
              <w:rPr>
                <w:b/>
                <w:i/>
                <w:szCs w:val="28"/>
                <w:lang w:eastAsia="en-US"/>
              </w:rPr>
              <w:t>Темы.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b/>
                <w:szCs w:val="28"/>
              </w:rPr>
              <w:t>Числа от 1 до 100. Нумерация.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Числа от 1 до 20 Числа от 1 до 20.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Десяток. Счёт десятками до 100. Образование и запись чисел от 20-100. Устная нумерация чисел от 11 до 100Письменная нумерация чисел до 100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Однозначные и двузначные числа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Единицы измерения длины – миллиметр.  Миллиметр. Метр. Таблица единиц длины.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Наименьшее трёхзначное число. Сотня. Случаи сложения и вычитания, основанные на разрядном составе слагаемых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Входная контрольная работа № 1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Замена двузначного числа суммой разрядных слагаемых Единицы стоимости: рубль, копейка Единицы стоимости: рубль, копейка.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Закрепление. Решение задач в 1-2 действия на сложение и вычитание. Упражнение в построении отрезков и нахождении их длин. Повторение пройденного материала.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b/>
                <w:szCs w:val="28"/>
              </w:rPr>
              <w:t>Сложение и вычитание чисел от 1 до 100.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Обратные задачи  Обратные задачи. Сумма и разность отрезков.   Задачи на нахождение неизвестного уменьшаемого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Решение задач на нахождение неизвестного вычитаемого  Решение задач. Закрепление </w:t>
            </w:r>
            <w:proofErr w:type="gramStart"/>
            <w:r w:rsidRPr="00324ACE">
              <w:rPr>
                <w:szCs w:val="28"/>
                <w:lang w:eastAsia="en-US"/>
              </w:rPr>
              <w:t>изученного</w:t>
            </w:r>
            <w:proofErr w:type="gramEnd"/>
            <w:r w:rsidRPr="00324ACE">
              <w:rPr>
                <w:szCs w:val="28"/>
                <w:lang w:eastAsia="en-US"/>
              </w:rPr>
              <w:t xml:space="preserve"> материла.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Час. Минута. Определение времени по часам.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Длина </w:t>
            </w:r>
            <w:proofErr w:type="gramStart"/>
            <w:r w:rsidRPr="00324ACE">
              <w:rPr>
                <w:szCs w:val="28"/>
                <w:lang w:eastAsia="en-US"/>
              </w:rPr>
              <w:t>ломаной</w:t>
            </w:r>
            <w:proofErr w:type="gramEnd"/>
            <w:r w:rsidRPr="00324ACE">
              <w:rPr>
                <w:szCs w:val="28"/>
                <w:lang w:eastAsia="en-US"/>
              </w:rPr>
              <w:t>. Закрепление изученного материала. Контрольная работа № 2 по теме: «Нумерация чисел от 1 до 100». Работа над ошибками.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Порядок действий в выражениях со скобками. Числовые выражения Сравнение числовых выражений Периметр многоугольника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Свойства сложения Свойства сложения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Свойства сложения. Закрепление. Свойства сложения. Закрепление. Контрольная работа № 3 за 1 четверть Работа над ошибками. Подготовка к изучению устных приемов.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Подготовка к изучению устных приёмов сложения и вычитания. Приёмы вычислений для случаев вида 36+2, 36+20, 60+18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Приёмы вычислений для случаев вида 36-2, 36-20. Приёмы вычислений для случаев вида 26+4. Приёмы вычислений для случаев 30-7.Приёмы вычислений для случаев вида 60-24.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Решение задач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Приём сложения вида 26+7. Приёмы вычитания вида 35-7. Закрепление изученных приёмов сложения и вычитания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Закрепление изученных приёмов сложения и вычитания. Закрепление изученного материала. Контрольная работа № 4 по теме: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«Устное сложение и вычитание в пределах 100». Работа над ошибками. Буквенные выражения Закрепление изученного материала Закрепление изученного материала. Решение уравнений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lastRenderedPageBreak/>
              <w:t xml:space="preserve">Закрепление </w:t>
            </w:r>
            <w:proofErr w:type="gramStart"/>
            <w:r w:rsidRPr="00324ACE">
              <w:rPr>
                <w:szCs w:val="28"/>
                <w:lang w:eastAsia="en-US"/>
              </w:rPr>
              <w:t>пройденного</w:t>
            </w:r>
            <w:proofErr w:type="gramEnd"/>
            <w:r w:rsidRPr="00324ACE">
              <w:rPr>
                <w:szCs w:val="28"/>
                <w:lang w:eastAsia="en-US"/>
              </w:rPr>
              <w:t xml:space="preserve"> материла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Закрепление пройденного материала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Проверка сложения  Проверка вычитания.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Контрольная работа № 5 за 1 полугодие</w:t>
            </w:r>
            <w:proofErr w:type="gramStart"/>
            <w:r w:rsidRPr="00324ACE">
              <w:rPr>
                <w:szCs w:val="28"/>
                <w:lang w:eastAsia="en-US"/>
              </w:rPr>
              <w:t xml:space="preserve"> .</w:t>
            </w:r>
            <w:proofErr w:type="gramEnd"/>
            <w:r w:rsidRPr="00324ACE">
              <w:rPr>
                <w:szCs w:val="28"/>
                <w:lang w:eastAsia="en-US"/>
              </w:rPr>
              <w:t>Работа над ошибками.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b/>
                <w:szCs w:val="28"/>
              </w:rPr>
              <w:lastRenderedPageBreak/>
              <w:t>Сложение и вычитание чисел от 1 до 100 (письменные вычисления).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Письменный приём сложения вида 45+23 .Письменный приём вычитания вида 57-26.. Повторение письменных приёмов сложения и вычитания. Решение задач Прямой угол. Закрепление. Решение задач Письменный приём сложения вида 37+48. Письменный приём сложения вида 37+53.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Прямоугольник. Закрепление. Письменный приём сложения вида 87+13.Закрепление. Решение задач.</w:t>
            </w:r>
            <w:proofErr w:type="gramStart"/>
            <w:r w:rsidRPr="00324ACE">
              <w:rPr>
                <w:szCs w:val="28"/>
                <w:lang w:eastAsia="en-US"/>
              </w:rPr>
              <w:t xml:space="preserve"> .</w:t>
            </w:r>
            <w:proofErr w:type="gramEnd"/>
            <w:r w:rsidRPr="00324ACE">
              <w:rPr>
                <w:szCs w:val="28"/>
                <w:lang w:eastAsia="en-US"/>
              </w:rPr>
              <w:t>Письменный приём вычитания вида 32+8; 40-8. Письменный приём вычитания вида 50-24. Закрепление приёмов вычитания и сложения.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Контрольная работа № 6 по теме: «Письменные приёмы сложения и вычитания». Работа над ошибками. Письменный приём вычитания вида 52-24 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Повторение письменных приёмов сложения и вычитания. Свойство противоположных сторон прямоугольника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Квадрат.  Письменные приемы вычислений чисел в пределах 100.Закрепление пройденного материала</w:t>
            </w:r>
            <w:proofErr w:type="gramStart"/>
            <w:r w:rsidRPr="00324ACE">
              <w:rPr>
                <w:szCs w:val="28"/>
                <w:lang w:eastAsia="en-US"/>
              </w:rPr>
              <w:t xml:space="preserve"> .</w:t>
            </w:r>
            <w:proofErr w:type="gramEnd"/>
            <w:r w:rsidRPr="00324ACE">
              <w:rPr>
                <w:szCs w:val="28"/>
                <w:lang w:eastAsia="en-US"/>
              </w:rPr>
              <w:t>Наши проекты: оригами.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Контрольная работа № 7  по теме: «Сложение и вычитание чисел от 1 до 100». Работа над ошибками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Умножение и деление чисел от 1 до 100 - 24 ч..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Конкретный смысл действия умножения. Приём умножения с помощью сложения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Решение задач. Периметр прямоугольника.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Умножение на 1 и на 0.Название компонентов умножения. Название компонентов умножения. Переместительное свойство умножения. Переместительное свойство умножения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Закрепление изученного материала.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Контрольная работа № 8 по теме: «Конкретный смысл умножения» Работа над ошибками. Конкретный смысл деления.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Конкретный смысл деления. Решение задач на деление. Названия компонентов деления. Повторение </w:t>
            </w:r>
            <w:proofErr w:type="gramStart"/>
            <w:r w:rsidRPr="00324ACE">
              <w:rPr>
                <w:szCs w:val="28"/>
                <w:lang w:eastAsia="en-US"/>
              </w:rPr>
              <w:t>пройденного</w:t>
            </w:r>
            <w:proofErr w:type="gramEnd"/>
            <w:r w:rsidRPr="00324ACE">
              <w:rPr>
                <w:szCs w:val="28"/>
                <w:lang w:eastAsia="en-US"/>
              </w:rPr>
              <w:t xml:space="preserve"> «Что узнали, чему научились?» Взаимосвязь между компонентами умножения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Взаимосвязь между компонентами умножения.. Контрольная работа № 9 по теме: «Умножение и деление». Работа над ошибками. Приёмы  умножения и деления на 10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Задачи с величинами: цена, количество, стоимость. Задачи на нахождение неизвестного третьего слагаемого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Решение задач.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b/>
                <w:szCs w:val="28"/>
              </w:rPr>
              <w:t>Умножение и деление чисел от 1 до 100 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Конкретный смысл действия умножения. Приём умножения с помощью сложения. Решение задач. Периметр прямоугольника.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Умножение на 1 и на 0. Название компонентов умножения. Название компонентов умножения. Переместительное свойство умножения. Переместительное свойство умножения. Закрепление изученного материала. Контрольная работа № 8 по теме: «Конкретный смысл умножения». Работа над ошибками. Конкретный смысл деления. Конкретный смысл деления. Решение задач на деление. Названия компонентов деления.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 xml:space="preserve">Повторение </w:t>
            </w:r>
            <w:proofErr w:type="gramStart"/>
            <w:r w:rsidRPr="00324ACE">
              <w:rPr>
                <w:szCs w:val="28"/>
                <w:lang w:eastAsia="en-US"/>
              </w:rPr>
              <w:t>пройденного</w:t>
            </w:r>
            <w:proofErr w:type="gramEnd"/>
            <w:r w:rsidRPr="00324ACE">
              <w:rPr>
                <w:szCs w:val="28"/>
                <w:lang w:eastAsia="en-US"/>
              </w:rPr>
              <w:t xml:space="preserve"> «Что узнали, чему научились?» Взаимосвязь между компонентами умножения. Взаимосвязь между компонентами умножения. Контрольная работа № 9 по теме: «Умножение и деление»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Работа над ошибками. Приёмы  умножения и деления на 10.  Задачи с величинами: цена, количество, стоимость.  Задачи на нахождение неизвестного третьего слагаемого</w:t>
            </w:r>
            <w:proofErr w:type="gramStart"/>
            <w:r w:rsidRPr="00324ACE">
              <w:rPr>
                <w:szCs w:val="28"/>
                <w:lang w:eastAsia="en-US"/>
              </w:rPr>
              <w:t xml:space="preserve"> .</w:t>
            </w:r>
            <w:proofErr w:type="gramEnd"/>
            <w:r w:rsidRPr="00324ACE">
              <w:rPr>
                <w:szCs w:val="28"/>
                <w:lang w:eastAsia="en-US"/>
              </w:rPr>
              <w:t>Решение задач.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b/>
              </w:rPr>
              <w:t>Табличное умножение и деление.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Умножение числа 2. Умножение на 2.. Деление на 2. Решение задач на деление</w:t>
            </w:r>
            <w:proofErr w:type="gramStart"/>
            <w:r w:rsidRPr="00324ACE">
              <w:rPr>
                <w:szCs w:val="28"/>
                <w:lang w:eastAsia="en-US"/>
              </w:rPr>
              <w:t xml:space="preserve">.. </w:t>
            </w:r>
            <w:proofErr w:type="gramEnd"/>
            <w:r w:rsidRPr="00324ACE">
              <w:rPr>
                <w:szCs w:val="28"/>
                <w:lang w:eastAsia="en-US"/>
              </w:rPr>
              <w:t>Закрепление таблицы умножения и деления на 2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Умножение числа 3. Умножение на 3.Деление на 3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Итоговая контрольная работа № 10 по тексту администрации. Работа над ошибками.</w:t>
            </w:r>
          </w:p>
        </w:tc>
      </w:tr>
      <w:tr w:rsidR="00B021A0" w:rsidRPr="00324ACE" w:rsidTr="00DB3FEB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A0" w:rsidRPr="00324ACE" w:rsidRDefault="00B021A0" w:rsidP="00DB3FE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Итоговое повторение.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Нумерация чисел от 1 до 100. Сложение и вычитание в пределах 100.. Решение задач.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Закрепление знаний. Числовые и буквенные выражения. Неравенства. Тест «Умножение и деление на 2 и 3»</w:t>
            </w:r>
          </w:p>
          <w:p w:rsidR="00B021A0" w:rsidRPr="00324ACE" w:rsidRDefault="00B021A0" w:rsidP="00DB3FEB">
            <w:pPr>
              <w:jc w:val="both"/>
              <w:rPr>
                <w:szCs w:val="28"/>
                <w:lang w:eastAsia="en-US"/>
              </w:rPr>
            </w:pPr>
            <w:r w:rsidRPr="00324ACE">
              <w:rPr>
                <w:szCs w:val="28"/>
                <w:lang w:eastAsia="en-US"/>
              </w:rPr>
              <w:t>Игра «Умники и умницы» Обобщающий урок</w:t>
            </w:r>
          </w:p>
        </w:tc>
      </w:tr>
    </w:tbl>
    <w:p w:rsidR="00B021A0" w:rsidRDefault="00B021A0" w:rsidP="00C5758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B22604" w:rsidRDefault="00B22604" w:rsidP="00DD4733">
      <w:pPr>
        <w:jc w:val="center"/>
        <w:rPr>
          <w:b/>
          <w:bCs/>
          <w:sz w:val="28"/>
          <w:szCs w:val="27"/>
        </w:rPr>
      </w:pPr>
    </w:p>
    <w:p w:rsidR="00B22604" w:rsidRDefault="00B22604" w:rsidP="00DD4733">
      <w:pPr>
        <w:jc w:val="center"/>
        <w:rPr>
          <w:b/>
          <w:bCs/>
          <w:sz w:val="28"/>
          <w:szCs w:val="27"/>
        </w:rPr>
      </w:pPr>
    </w:p>
    <w:p w:rsidR="00DD4733" w:rsidRPr="00DB3FEB" w:rsidRDefault="00DD4733" w:rsidP="00DD4733">
      <w:pPr>
        <w:jc w:val="center"/>
        <w:rPr>
          <w:b/>
          <w:sz w:val="28"/>
          <w:shd w:val="clear" w:color="auto" w:fill="FFFFFF"/>
        </w:rPr>
      </w:pPr>
      <w:r w:rsidRPr="00DB3FEB">
        <w:rPr>
          <w:b/>
          <w:bCs/>
          <w:sz w:val="28"/>
          <w:szCs w:val="27"/>
        </w:rPr>
        <w:t xml:space="preserve">Содержания курса </w:t>
      </w:r>
      <w:r w:rsidRPr="00DB3FEB">
        <w:rPr>
          <w:b/>
          <w:sz w:val="28"/>
          <w:shd w:val="clear" w:color="auto" w:fill="FFFFFF"/>
        </w:rPr>
        <w:t>« Математика»   в 3 классе.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2376"/>
        <w:gridCol w:w="13608"/>
      </w:tblGrid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33" w:rsidRPr="00DB3FEB" w:rsidRDefault="00DD4733" w:rsidP="00E229B6">
            <w:pPr>
              <w:jc w:val="center"/>
              <w:rPr>
                <w:b/>
                <w:szCs w:val="28"/>
                <w:lang w:eastAsia="en-US"/>
              </w:rPr>
            </w:pPr>
            <w:r w:rsidRPr="00DB3FEB">
              <w:rPr>
                <w:b/>
                <w:szCs w:val="28"/>
                <w:lang w:eastAsia="en-US"/>
              </w:rPr>
              <w:t>Разделы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jc w:val="center"/>
              <w:rPr>
                <w:b/>
                <w:szCs w:val="28"/>
                <w:lang w:eastAsia="en-US"/>
              </w:rPr>
            </w:pPr>
            <w:r w:rsidRPr="00DB3FEB">
              <w:rPr>
                <w:b/>
                <w:szCs w:val="28"/>
                <w:lang w:eastAsia="en-US"/>
              </w:rPr>
              <w:t>Темы.</w:t>
            </w:r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t>Числа от 1 до 100. Сложение и вычитание.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Повторение приёмов сложения и вычитания. Устные приёмы сложения и вычитания</w:t>
            </w:r>
            <w:proofErr w:type="gramStart"/>
            <w:r w:rsidRPr="00DB3FEB">
              <w:rPr>
                <w:szCs w:val="28"/>
                <w:lang w:eastAsia="en-US"/>
              </w:rPr>
              <w:t xml:space="preserve">.. </w:t>
            </w:r>
            <w:proofErr w:type="gramEnd"/>
            <w:r w:rsidRPr="00DB3FEB">
              <w:rPr>
                <w:szCs w:val="28"/>
                <w:lang w:eastAsia="en-US"/>
              </w:rPr>
              <w:t>Задачи в 2 действия. Выражения с переменной.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Решение уравнений вида x +20 =36,  50 + x =72 на основе знания связи чисел при сложении.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Решение уравнений  вида x – 20 = 31, 74 – x = 8 на основе знания связи чисел при сложении. 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Решение уравнений  вида x – 20 = 31, 74 – x = 8 на основе знания связи чисел при сложении. Обозначение геометрических фигур буквами  Решение уравнений.</w:t>
            </w:r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t>Табличное умножение и деление.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Конкретный смысл умножения и деления. Связь между умножением и делением. Таблица умножения и деления с числом 2.  Четные и нечетные числа. Таблица умножения и деления с числом 3. Связь между величинами: цена, количество, стоимость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Связь между величинами: масса одного предмета, количество предметов, масса всех предметов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Порядок выполнения действий в выражениях со скобками и без скобок. Связь между величинами: расход ткани на одну вещь, количество вещей, расход ткани на все вещи. Закрепление. Решение задач. Контрольная работа № 2 по теме: «Порядок действий»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 Работа над ошибками.  Порядок действий.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Умножение четырёх, на 4 и соответствующие случаи деления. 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Таблица  Пифагора. Закрепление. Задачи на увеличение числа в несколько раз. Умножение пяти, на 5 и соответствующие случаи деления. Задачи на кратное сравнение чисел</w:t>
            </w:r>
            <w:proofErr w:type="gramStart"/>
            <w:r w:rsidRPr="00DB3FEB">
              <w:rPr>
                <w:szCs w:val="28"/>
                <w:lang w:eastAsia="en-US"/>
              </w:rPr>
              <w:t xml:space="preserve">.. </w:t>
            </w:r>
            <w:proofErr w:type="gramEnd"/>
            <w:r w:rsidRPr="00DB3FEB">
              <w:rPr>
                <w:szCs w:val="28"/>
                <w:lang w:eastAsia="en-US"/>
              </w:rPr>
              <w:t>Решение задач на кратное и разностное сравнение.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Умножение шести, на 6 и соответствующие случаи деления. Закрепление. Решение задач</w:t>
            </w:r>
            <w:proofErr w:type="gramStart"/>
            <w:r w:rsidRPr="00DB3FEB">
              <w:rPr>
                <w:szCs w:val="28"/>
                <w:lang w:eastAsia="en-US"/>
              </w:rPr>
              <w:t xml:space="preserve"> .</w:t>
            </w:r>
            <w:proofErr w:type="gramEnd"/>
            <w:r w:rsidRPr="00DB3FEB">
              <w:rPr>
                <w:szCs w:val="28"/>
                <w:lang w:eastAsia="en-US"/>
              </w:rPr>
              <w:t xml:space="preserve">Контрольная работа № 3 по теме: «Табличное умножение на 4, 5,6» . Работа над ошибками. 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Решение задач. Решение задач на нахождение четвёртого пропорционального. Умножение семи, на 7 и соответствующие случаи деления. Площадь. Способы сравнения фигур по площади.</w:t>
            </w:r>
            <w:proofErr w:type="gramStart"/>
            <w:r w:rsidRPr="00DB3FEB">
              <w:rPr>
                <w:szCs w:val="28"/>
                <w:lang w:eastAsia="en-US"/>
              </w:rPr>
              <w:t xml:space="preserve"> .</w:t>
            </w:r>
            <w:proofErr w:type="gramEnd"/>
            <w:r w:rsidRPr="00DB3FEB">
              <w:rPr>
                <w:szCs w:val="28"/>
                <w:lang w:eastAsia="en-US"/>
              </w:rPr>
              <w:t>Единица площади – квадратный сантиметр. .Площадь прямоугольника (квадрата).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Умножение восьми, на 8 и соответствующие случаи деления</w:t>
            </w:r>
            <w:proofErr w:type="gramStart"/>
            <w:r w:rsidRPr="00DB3FEB">
              <w:rPr>
                <w:szCs w:val="28"/>
                <w:lang w:eastAsia="en-US"/>
              </w:rPr>
              <w:t xml:space="preserve">.. </w:t>
            </w:r>
            <w:proofErr w:type="gramEnd"/>
            <w:r w:rsidRPr="00DB3FEB">
              <w:rPr>
                <w:szCs w:val="28"/>
                <w:lang w:eastAsia="en-US"/>
              </w:rPr>
              <w:t>Закрепление. Умножение на 6,7,8.. Умножение девяти, на 9 и соответствующие случаи деления. Единица площади – квадратный дециметр. Закрепление. Сводная таблица умножения.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Закрепление. Решение задач.  Единица площади – квадратный метр.</w:t>
            </w:r>
            <w:proofErr w:type="gramStart"/>
            <w:r w:rsidRPr="00DB3FEB">
              <w:rPr>
                <w:szCs w:val="28"/>
                <w:lang w:eastAsia="en-US"/>
              </w:rPr>
              <w:t xml:space="preserve"> .</w:t>
            </w:r>
            <w:proofErr w:type="gramEnd"/>
            <w:r w:rsidRPr="00DB3FEB">
              <w:rPr>
                <w:szCs w:val="28"/>
                <w:lang w:eastAsia="en-US"/>
              </w:rPr>
              <w:t>Закрепление. Решение задач</w:t>
            </w:r>
            <w:proofErr w:type="gramStart"/>
            <w:r w:rsidRPr="00DB3FEB">
              <w:rPr>
                <w:szCs w:val="28"/>
                <w:lang w:eastAsia="en-US"/>
              </w:rPr>
              <w:t xml:space="preserve">.. </w:t>
            </w:r>
            <w:proofErr w:type="gramEnd"/>
            <w:r w:rsidRPr="00DB3FEB">
              <w:rPr>
                <w:szCs w:val="28"/>
                <w:lang w:eastAsia="en-US"/>
              </w:rPr>
              <w:t>Контрольная работа № 4 по теме: «Таблица умножения на 7,8,9. Площадь». Работа над ошибками. Решение задач.  Умножение на 1 . Умножение на 0. Случаи деления вида a: а,  а:1. Деление нуля на число</w:t>
            </w:r>
          </w:p>
          <w:p w:rsidR="00DD4733" w:rsidRPr="00DB3FEB" w:rsidRDefault="00DD4733" w:rsidP="00E229B6">
            <w:pPr>
              <w:ind w:firstLine="459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Решение задач в 3 действия. Закрепление. Контрольная работа № 5 по теме: «Площадь. Единицы площади». Работа над ошибками.</w:t>
            </w:r>
          </w:p>
          <w:p w:rsidR="00DD4733" w:rsidRPr="00DB3FEB" w:rsidRDefault="00DD4733" w:rsidP="00E229B6">
            <w:pPr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Доли. Образование и сравнение долей. Решение задач на нахождение доли числа и числа по его доле Круг. Окружность. Диаметр окружности (круга)  Единицы времени. Год, месяц. Единицы времени. Сутки.  Контрольная работа № 6 за I полугодие.</w:t>
            </w:r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sz w:val="14"/>
                <w:szCs w:val="16"/>
                <w:lang w:eastAsia="en-US"/>
              </w:rPr>
            </w:pPr>
            <w:proofErr w:type="spellStart"/>
            <w:r w:rsidRPr="00DB3FEB">
              <w:rPr>
                <w:rFonts w:eastAsiaTheme="minorHAnsi"/>
                <w:b/>
                <w:szCs w:val="28"/>
                <w:lang w:eastAsia="en-US"/>
              </w:rPr>
              <w:t>Внетабличное</w:t>
            </w:r>
            <w:proofErr w:type="spellEnd"/>
            <w:r w:rsidRPr="00DB3FEB">
              <w:rPr>
                <w:rFonts w:eastAsiaTheme="minorHAnsi"/>
                <w:b/>
                <w:szCs w:val="28"/>
                <w:lang w:eastAsia="en-US"/>
              </w:rPr>
              <w:t xml:space="preserve"> умножение и </w:t>
            </w:r>
            <w:r w:rsidRPr="00DB3FEB">
              <w:rPr>
                <w:rFonts w:eastAsiaTheme="minorHAnsi"/>
                <w:b/>
                <w:szCs w:val="28"/>
                <w:lang w:eastAsia="en-US"/>
              </w:rPr>
              <w:lastRenderedPageBreak/>
              <w:t>деление.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lastRenderedPageBreak/>
              <w:t xml:space="preserve">Приёмы умножения и деления для случаев вида 20*3, 3*20, 60:3. Приём деления для случаев вида 80:20. Умножение суммы на число. Умножение суммы на число. Умножение двузначного числа  </w:t>
            </w:r>
            <w:proofErr w:type="gramStart"/>
            <w:r w:rsidRPr="00DB3FEB">
              <w:rPr>
                <w:szCs w:val="28"/>
                <w:lang w:eastAsia="en-US"/>
              </w:rPr>
              <w:t>на</w:t>
            </w:r>
            <w:proofErr w:type="gramEnd"/>
            <w:r w:rsidRPr="00DB3FEB">
              <w:rPr>
                <w:szCs w:val="28"/>
                <w:lang w:eastAsia="en-US"/>
              </w:rPr>
              <w:t xml:space="preserve"> однозначное вида 23*4, 4*23. Решение задач на </w:t>
            </w:r>
            <w:r w:rsidRPr="00DB3FEB">
              <w:rPr>
                <w:szCs w:val="28"/>
                <w:lang w:eastAsia="en-US"/>
              </w:rPr>
              <w:lastRenderedPageBreak/>
              <w:t>нахождение четвёртого пропорционального. Выражение с двумя переменными. Закрепление геометрических знаний.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Деление суммы на число. Деление двузначного числа </w:t>
            </w:r>
            <w:proofErr w:type="gramStart"/>
            <w:r w:rsidRPr="00DB3FEB">
              <w:rPr>
                <w:szCs w:val="28"/>
                <w:lang w:eastAsia="en-US"/>
              </w:rPr>
              <w:t>на</w:t>
            </w:r>
            <w:proofErr w:type="gramEnd"/>
            <w:r w:rsidRPr="00DB3FEB">
              <w:rPr>
                <w:szCs w:val="28"/>
                <w:lang w:eastAsia="en-US"/>
              </w:rPr>
              <w:t xml:space="preserve"> однозначное вида 78:2, 69:3. Связь между числами при делении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Проверка деления. Приём деления для случаев вида 87:29, 66:22. Проверка умножения.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Решение уравнений на основе знания связи между компонентами и результатом умножения и деления. Контрольная  работа № 7  по теме: «Решение уравнений». Работа над ошибками</w:t>
            </w:r>
            <w:proofErr w:type="gramStart"/>
            <w:r w:rsidRPr="00DB3FEB">
              <w:rPr>
                <w:szCs w:val="28"/>
                <w:lang w:eastAsia="en-US"/>
              </w:rPr>
              <w:t xml:space="preserve">.. </w:t>
            </w:r>
            <w:proofErr w:type="gramEnd"/>
            <w:r w:rsidRPr="00DB3FEB">
              <w:rPr>
                <w:szCs w:val="28"/>
                <w:lang w:eastAsia="en-US"/>
              </w:rPr>
              <w:t>Деление с остатком. Деление с остатком методом побора. Решение задач на деление с остатком. Деление меньшего числа на большее. Проверка деления с остатком. Контрольная  работа № 8 по теме: «Деление с остатком». Работа над ошибками. Решение задач</w:t>
            </w:r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lastRenderedPageBreak/>
              <w:t>Числа от 1 до 1000. Нумерация.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Устная нумерация чисел в пределах 1000. Письменная нумерация чисел в пределах 1000. Разряды счётных единиц</w:t>
            </w:r>
            <w:proofErr w:type="gramStart"/>
            <w:r w:rsidRPr="00DB3FEB">
              <w:rPr>
                <w:szCs w:val="28"/>
                <w:lang w:eastAsia="en-US"/>
              </w:rPr>
              <w:t xml:space="preserve"> .</w:t>
            </w:r>
            <w:proofErr w:type="gramEnd"/>
            <w:r w:rsidRPr="00DB3FEB">
              <w:rPr>
                <w:szCs w:val="28"/>
                <w:lang w:eastAsia="en-US"/>
              </w:rPr>
              <w:t>Контрольная работа  № 9  по теме: «Нумерация чисел. Решение задач».  Работа над ошибками. Натуральная последовательность трёхзначных чисел.</w:t>
            </w:r>
          </w:p>
          <w:p w:rsidR="00DD4733" w:rsidRPr="00DB3FEB" w:rsidRDefault="00DD4733" w:rsidP="00E229B6">
            <w:pPr>
              <w:ind w:firstLine="318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Увеличение (уменьшение) числа в 10, 100 раз. Замена числа суммой разрядных слагаемых. Сложение и вычитание на основе десятичного состава трёхзначных чисел. Сравнение трехзначных чисел. Определение общего числа единиц (десятков, сотен) в числе.</w:t>
            </w:r>
          </w:p>
          <w:p w:rsidR="00DD4733" w:rsidRPr="00DB3FEB" w:rsidRDefault="00DD4733" w:rsidP="00E229B6">
            <w:pPr>
              <w:ind w:firstLine="318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Римские цифры. Обозначение чисел римскими цифрами. Единицы массы: килограмм, грамм.</w:t>
            </w:r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t xml:space="preserve">Сложение и вычитание.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Приёмы устных вычислений. Приёмы устного сложения и вычитания в пределах 1000 . Приёмы устных вычислений в пределах 1000. Приёмы письменных вычислений. Алгоритм письменного сложения трёхзначных чисел. Алгоритм письменного вычитания трёхзначных чисел. Виды треугольников: разносторонние и равнобедренные (равносторонние).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Виды треугольников: прямоугольные, остроугольные, тупоугольные. Контрольная работа № 10 по теме </w:t>
            </w:r>
            <w:proofErr w:type="gramStart"/>
            <w:r w:rsidRPr="00DB3FEB">
              <w:rPr>
                <w:szCs w:val="28"/>
                <w:lang w:eastAsia="en-US"/>
              </w:rPr>
              <w:t>:«</w:t>
            </w:r>
            <w:proofErr w:type="gramEnd"/>
            <w:r w:rsidRPr="00DB3FEB">
              <w:rPr>
                <w:szCs w:val="28"/>
                <w:lang w:eastAsia="en-US"/>
              </w:rPr>
              <w:t>Приёмы письменных вычислений». Работа над ошибками. Решение задач</w:t>
            </w:r>
            <w:proofErr w:type="gramStart"/>
            <w:r w:rsidRPr="00DB3FEB">
              <w:rPr>
                <w:szCs w:val="28"/>
                <w:lang w:eastAsia="en-US"/>
              </w:rPr>
              <w:t>..</w:t>
            </w:r>
            <w:proofErr w:type="gramEnd"/>
          </w:p>
        </w:tc>
      </w:tr>
      <w:tr w:rsidR="00DD4733" w:rsidRPr="00DB3FEB" w:rsidTr="00E229B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sz w:val="14"/>
                <w:szCs w:val="16"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t xml:space="preserve">Умножение и деление.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Умножение и деление (приёмы устных вычислений). Умножение и деление (приёмы устных вычислений в пределах 1000). Закрепление. Приёмы устных вычислений в пределах 1000.Закрепление. Решение задач. 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Приём письменного умножения на однозначное число. Закрепление.  Приём письменного умножения на однозначное число. 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 xml:space="preserve">Приём письменного деления на однозначное число. Итоговая контрольная работа № 11 по тексту администрации. Проверка деления </w:t>
            </w:r>
          </w:p>
          <w:p w:rsidR="00DD4733" w:rsidRPr="00DB3FEB" w:rsidRDefault="00DD4733" w:rsidP="00E229B6">
            <w:pPr>
              <w:ind w:firstLine="318"/>
              <w:jc w:val="both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Закрепление.  Приём письменного деления на однозначное число. Закрепление.  Решение задач. Контрольная работа  № 12 по теме:  «Вычисления в пределах 1000. Работа над ошибками</w:t>
            </w:r>
          </w:p>
        </w:tc>
      </w:tr>
      <w:tr w:rsidR="00DD4733" w:rsidRPr="00DB3FEB" w:rsidTr="00E229B6">
        <w:trPr>
          <w:trHeight w:val="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DB3FEB" w:rsidRDefault="00DD4733" w:rsidP="00E229B6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3FEB">
              <w:rPr>
                <w:rFonts w:eastAsiaTheme="minorHAnsi"/>
                <w:b/>
                <w:szCs w:val="28"/>
                <w:lang w:eastAsia="en-US"/>
              </w:rPr>
              <w:t xml:space="preserve">Итоговое повторение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DB3FEB" w:rsidRDefault="00DD4733" w:rsidP="00E229B6">
            <w:pPr>
              <w:ind w:firstLine="318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Повторение. Игра «</w:t>
            </w:r>
            <w:proofErr w:type="gramStart"/>
            <w:r w:rsidRPr="00DB3FEB">
              <w:rPr>
                <w:szCs w:val="28"/>
                <w:lang w:eastAsia="en-US"/>
              </w:rPr>
              <w:t>Самый</w:t>
            </w:r>
            <w:proofErr w:type="gramEnd"/>
            <w:r w:rsidRPr="00DB3FEB">
              <w:rPr>
                <w:szCs w:val="28"/>
                <w:lang w:eastAsia="en-US"/>
              </w:rPr>
              <w:t xml:space="preserve"> умный». Повторение. Сложение и вычитание. Повторение.  Умножение и деление.</w:t>
            </w:r>
          </w:p>
          <w:p w:rsidR="00DD4733" w:rsidRPr="00DB3FEB" w:rsidRDefault="00DD4733" w:rsidP="00E229B6">
            <w:pPr>
              <w:ind w:firstLine="318"/>
              <w:rPr>
                <w:szCs w:val="28"/>
                <w:lang w:eastAsia="en-US"/>
              </w:rPr>
            </w:pPr>
            <w:r w:rsidRPr="00DB3FEB">
              <w:rPr>
                <w:szCs w:val="28"/>
                <w:lang w:eastAsia="en-US"/>
              </w:rPr>
              <w:t>Порядок выполнения действий в выражениях со скобками и без скобок. Обобщающий урок.</w:t>
            </w:r>
          </w:p>
          <w:p w:rsidR="00DD4733" w:rsidRPr="00DB3FEB" w:rsidRDefault="00DD4733" w:rsidP="00E229B6">
            <w:pPr>
              <w:rPr>
                <w:szCs w:val="28"/>
                <w:lang w:eastAsia="en-US"/>
              </w:rPr>
            </w:pPr>
          </w:p>
        </w:tc>
      </w:tr>
    </w:tbl>
    <w:p w:rsidR="00B021A0" w:rsidRDefault="00B021A0" w:rsidP="00C5758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DD4733" w:rsidRPr="002E0D3A" w:rsidRDefault="00DD4733" w:rsidP="00DD4733">
      <w:pPr>
        <w:jc w:val="center"/>
        <w:rPr>
          <w:b/>
          <w:sz w:val="28"/>
          <w:shd w:val="clear" w:color="auto" w:fill="FFFFFF"/>
        </w:rPr>
      </w:pPr>
      <w:r w:rsidRPr="002E0D3A">
        <w:rPr>
          <w:b/>
          <w:bCs/>
          <w:sz w:val="28"/>
          <w:szCs w:val="27"/>
        </w:rPr>
        <w:t xml:space="preserve">Содержания курса </w:t>
      </w:r>
      <w:r w:rsidRPr="002E0D3A">
        <w:rPr>
          <w:b/>
          <w:sz w:val="28"/>
          <w:shd w:val="clear" w:color="auto" w:fill="FFFFFF"/>
        </w:rPr>
        <w:t>« Математика»   в 4 классе.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2376"/>
        <w:gridCol w:w="13608"/>
      </w:tblGrid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733" w:rsidRPr="002E0D3A" w:rsidRDefault="00DD4733" w:rsidP="00994676">
            <w:pPr>
              <w:jc w:val="center"/>
              <w:rPr>
                <w:b/>
                <w:szCs w:val="28"/>
                <w:lang w:eastAsia="en-US"/>
              </w:rPr>
            </w:pPr>
            <w:r w:rsidRPr="002E0D3A">
              <w:rPr>
                <w:b/>
                <w:szCs w:val="28"/>
                <w:lang w:eastAsia="en-US"/>
              </w:rPr>
              <w:t>Разделы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jc w:val="center"/>
              <w:rPr>
                <w:b/>
                <w:szCs w:val="28"/>
                <w:lang w:eastAsia="en-US"/>
              </w:rPr>
            </w:pPr>
            <w:r w:rsidRPr="002E0D3A">
              <w:rPr>
                <w:b/>
                <w:szCs w:val="28"/>
                <w:lang w:eastAsia="en-US"/>
              </w:rPr>
              <w:t>Темы.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t xml:space="preserve">Числа от 1 до 1000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Повторение. Нумерация чисел.  Порядок действий в числовых выражениях. Сложение и вычитание. Нахождение суммы нескольких слагаемых.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Алгоритм письменного вычитания трехзначных чисел. Умножение трехзначного числа </w:t>
            </w:r>
            <w:proofErr w:type="gramStart"/>
            <w:r w:rsidRPr="002E0D3A">
              <w:rPr>
                <w:szCs w:val="28"/>
                <w:lang w:eastAsia="en-US"/>
              </w:rPr>
              <w:t>на</w:t>
            </w:r>
            <w:proofErr w:type="gramEnd"/>
            <w:r w:rsidRPr="002E0D3A">
              <w:rPr>
                <w:szCs w:val="28"/>
                <w:lang w:eastAsia="en-US"/>
              </w:rPr>
              <w:t xml:space="preserve"> однозначное. Свойства умножения.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Алгоритм письменного деления. Приемы письменного деления. 1.Приемы письменного деления. Входная контрольная работа </w:t>
            </w:r>
            <w:r w:rsidRPr="002E0D3A">
              <w:rPr>
                <w:szCs w:val="28"/>
                <w:lang w:eastAsia="en-US"/>
              </w:rPr>
              <w:lastRenderedPageBreak/>
              <w:t>№ 1.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Диаграммы. Странички для </w:t>
            </w:r>
            <w:proofErr w:type="gramStart"/>
            <w:r w:rsidRPr="002E0D3A">
              <w:rPr>
                <w:szCs w:val="28"/>
                <w:lang w:eastAsia="en-US"/>
              </w:rPr>
              <w:t>любознательных</w:t>
            </w:r>
            <w:proofErr w:type="gramEnd"/>
            <w:r w:rsidRPr="002E0D3A">
              <w:rPr>
                <w:szCs w:val="28"/>
                <w:lang w:eastAsia="en-US"/>
              </w:rPr>
              <w:t>. Числа, которые больше 1000.  Что узнали. Чему научились 1.Контрольная работа № 2 по теме: "Числа от 1 до 1000. Четыре арифметических действия".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lastRenderedPageBreak/>
              <w:t>Нумерация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Работа над ошибками. Класс единиц и класс тысяч. Чтение многозначных чисел. Запись многозначных чисел. Разрядные слагаемые. Сравнение чисел. Увеличение и уменьшение числа в 10, 100, 1000 раз. Закрепление изученного материала по теме: «Класс единиц и тысяч»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Класс миллионов. Класс миллиардов. Странички для </w:t>
            </w:r>
            <w:proofErr w:type="gramStart"/>
            <w:r w:rsidRPr="002E0D3A">
              <w:rPr>
                <w:szCs w:val="28"/>
                <w:lang w:eastAsia="en-US"/>
              </w:rPr>
              <w:t>любознательных</w:t>
            </w:r>
            <w:proofErr w:type="gramEnd"/>
            <w:r w:rsidRPr="002E0D3A">
              <w:rPr>
                <w:szCs w:val="28"/>
                <w:lang w:eastAsia="en-US"/>
              </w:rPr>
              <w:t>. Что узнали.  Чему научились 2.  Контрольная работа № 3 по теме: «Числа, которые больше 1000. Нумерация». Работа над ошибками. Закрепление изученного материала.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sz w:val="14"/>
                <w:szCs w:val="16"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t xml:space="preserve">Величины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Единицы длины. Километр. Единицы длины. Закрепление изученного материала. Единицы площади. Квадратный километр, квадратный миллиметр. Таблица единиц площади. Измерение площади с помощью палетки.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Единицы массы. Тонна, центнер. Единицы времени. Определение времени по часам. Определение начала, конца и продолжительности события. Секунда. Век. Таблица единиц времени. Что узнали. Чему научились 3. Самостоятельная работа по теме: "Величины"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t xml:space="preserve">Сложение и вычитание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Работа над ошибками. Устные и письменные приемы вычислений. Нахождение неизвестного слагаемого. Нахождение неизвестного уменьшаемого, неизвестного вычитаемого.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 Нахождение нескольких долей целого. Решение задач на нахождения нескольких долей целого.1. Решение задач на нахождения нескольких долей целого. Сложение и вычитание величин. Решение задач по теме «Сложение и вычитание величин».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Что узнали. Чему научились  4. Решение задач. Что узнали. Чему научились 5. Контрольная работа № 4  по теме: «Сложение и вычитание».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t xml:space="preserve">Умножение и деление 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 xml:space="preserve">Работа над ошибками. Свойства умножения. 1. Письменные приемы умножения. 2. Письменные приемы умножения. 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Умножение чисел, запись которых оканчивается нулями. Нахождение неизвестного множителя, неизвестного делимого, неизвестного делителя. Деление на однозначное число. Контрольная работа № 5 по теме: Умножение и деление на однозначное число».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Работа над ошибками. Письменные приемы деления. Письменные приемы деления 1. Письменные приемы деления. Задачи на увеличение и уменьшение числа в несколько раз, выраженные в косвенной форме. Контрольная работа № 6 за I полугодие по тексту администрации. Письменные приемы деления. Решение задач 1. Письменные приемы деления. Решение задач. Что узнали. Чему научились 6.?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Умножение и деление на однозначное число. Скорость. Единицы скорости. Взаимосвязь между скоростью, временем и расстоянием.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Решение задач на движение 1 Умножение числа на произведение. Письменное умножение на числа, оканчивающиеся нулями 1.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Письменное умножение на числа, оканчивающиеся нулями. Письменное умножение двух чисел, оканчивающихся нулями.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Решение задач на встречное движение. Перестановка и группировка множителей. Что узнали. Чему научились  7.Контрольная работа № 7 по теме: "Задачи на движение". Закрепление по теме:  "Письменное умножение двух чисел, оканчивающихся нулями".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Деление числа на произведение 1.Деление числа на произведение. Деление с остатком на 10, 100, 1000.Решение задач на нахождение четвертого пропорционального способом отношений. Письменное деление на числа, оканчивающиеся нулями 1.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lastRenderedPageBreak/>
              <w:t>Решение задач на движение в противоположных направлениях. Закрепление изученного материала по теме: «Умножение и деление  на числа, оканчивающиеся нулями». Что узнали. Чему научились 8. Закрепление  по теме: «Умножение и деление на числа, оканчивающиеся нулями»</w:t>
            </w:r>
            <w:proofErr w:type="gramStart"/>
            <w:r w:rsidRPr="002E0D3A">
              <w:rPr>
                <w:szCs w:val="28"/>
                <w:lang w:eastAsia="en-US"/>
              </w:rPr>
              <w:t xml:space="preserve"> .</w:t>
            </w:r>
            <w:proofErr w:type="gramEnd"/>
            <w:r w:rsidRPr="002E0D3A">
              <w:rPr>
                <w:szCs w:val="28"/>
                <w:lang w:eastAsia="en-US"/>
              </w:rPr>
              <w:t>Контрольная работа № 8 по теме: «Умножение и деление на числа, оканчивающиеся нулями».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Работа над ошибками. Умножение числа на сумму.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sz w:val="14"/>
                <w:szCs w:val="16"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lastRenderedPageBreak/>
              <w:t xml:space="preserve">Умножение на двузначное и трехзначное число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Умножение числа на сумму. Письменное умножение на двузначное число. Решение задач по теме: «Нахождение неизвестного по двум разностям».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Письменное умножение на трехзначное число  1. Письменное умножение на трехзначное число 2.Решение задач 2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Контрольная работа № 9 по теме: «Умножение на двузначное и трехзначное число». Работа над ошибками. Письменное деление на двузначное число. Письменное деление с остатком на двузначное число.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Алгоритм письменного деления на двузначное число. Письменное деление на двузначное число Письменное деление на двузначное число. 3.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Письменное деление на двузначное число 5..Решение задач  4.Закрепление изученного материала. Закрепление изученного материала. Решение задач</w:t>
            </w:r>
            <w:proofErr w:type="gramStart"/>
            <w:r w:rsidRPr="002E0D3A">
              <w:rPr>
                <w:szCs w:val="28"/>
                <w:lang w:eastAsia="en-US"/>
              </w:rPr>
              <w:t xml:space="preserve"> .</w:t>
            </w:r>
            <w:proofErr w:type="gramEnd"/>
            <w:r w:rsidRPr="002E0D3A">
              <w:rPr>
                <w:szCs w:val="28"/>
                <w:lang w:eastAsia="en-US"/>
              </w:rPr>
              <w:t>Контрольная работа № 10 по теме: «Деление на двузначное число». Работа над ошибками. Письменное деление на трехзначное число. Деление с остатком. Деление на трехзначное число. Что узнали. Чему научились. 9.</w:t>
            </w:r>
          </w:p>
          <w:p w:rsidR="00DD4733" w:rsidRPr="002E0D3A" w:rsidRDefault="00DD4733" w:rsidP="00994676">
            <w:pPr>
              <w:ind w:firstLine="318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10. Что узнали. Чему научились. Что узнали. Чему научились 11.Итоговая контрольная работа № 11 по тексту администрации.</w:t>
            </w:r>
          </w:p>
        </w:tc>
      </w:tr>
      <w:tr w:rsidR="00DD4733" w:rsidRPr="002E0D3A" w:rsidTr="00994676">
        <w:trPr>
          <w:trHeight w:val="5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33" w:rsidRPr="002E0D3A" w:rsidRDefault="00DD4733" w:rsidP="00994676">
            <w:pPr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2E0D3A">
              <w:rPr>
                <w:rFonts w:eastAsiaTheme="minorHAnsi"/>
                <w:b/>
                <w:szCs w:val="28"/>
                <w:lang w:eastAsia="en-US"/>
              </w:rPr>
              <w:t xml:space="preserve">Итоговое повторение 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33" w:rsidRPr="002E0D3A" w:rsidRDefault="00DD4733" w:rsidP="00994676">
            <w:pPr>
              <w:ind w:firstLine="459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Нумерация. Выражения и уравнения. Арифметические действия: сложение и вычитание. Арифметические действия умножение и деление. Правила о порядке выполнения действий. Величины. Геометрические фигуры.</w:t>
            </w:r>
          </w:p>
          <w:p w:rsidR="00DD4733" w:rsidRPr="002E0D3A" w:rsidRDefault="00DD4733" w:rsidP="00994676">
            <w:pPr>
              <w:ind w:firstLine="459"/>
              <w:jc w:val="both"/>
              <w:rPr>
                <w:szCs w:val="28"/>
                <w:lang w:eastAsia="en-US"/>
              </w:rPr>
            </w:pPr>
            <w:r w:rsidRPr="002E0D3A">
              <w:rPr>
                <w:szCs w:val="28"/>
                <w:lang w:eastAsia="en-US"/>
              </w:rPr>
              <w:t>Решение задач. 5.Обобщающий урок.</w:t>
            </w:r>
          </w:p>
        </w:tc>
      </w:tr>
    </w:tbl>
    <w:p w:rsidR="00DD4733" w:rsidRDefault="00DD4733" w:rsidP="00C5758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57586" w:rsidRPr="001C1988" w:rsidRDefault="00C57586" w:rsidP="00C57586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Тематическое планирование</w:t>
      </w:r>
      <w:r w:rsidR="00B021A0">
        <w:rPr>
          <w:rFonts w:eastAsia="Calibri"/>
          <w:b/>
          <w:lang w:eastAsia="en-US"/>
        </w:rPr>
        <w:t xml:space="preserve"> в 1 классе.</w:t>
      </w:r>
    </w:p>
    <w:tbl>
      <w:tblPr>
        <w:tblStyle w:val="4"/>
        <w:tblW w:w="0" w:type="auto"/>
        <w:tblInd w:w="2986" w:type="dxa"/>
        <w:tblLook w:val="04A0" w:firstRow="1" w:lastRow="0" w:firstColumn="1" w:lastColumn="0" w:noHBand="0" w:noVBand="1"/>
      </w:tblPr>
      <w:tblGrid>
        <w:gridCol w:w="1242"/>
        <w:gridCol w:w="5529"/>
        <w:gridCol w:w="2976"/>
      </w:tblGrid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t>№ раздела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t>Название раздела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pStyle w:val="a3"/>
              <w:jc w:val="center"/>
              <w:rPr>
                <w:rFonts w:eastAsia="Calibri"/>
              </w:rPr>
            </w:pPr>
            <w:r w:rsidRPr="00A803D0">
              <w:rPr>
                <w:rFonts w:eastAsia="Calibri"/>
                <w:bCs/>
                <w:szCs w:val="28"/>
              </w:rPr>
              <w:t>Счет предметов</w:t>
            </w:r>
            <w:r w:rsidRPr="00A803D0">
              <w:rPr>
                <w:rFonts w:eastAsia="Calibri"/>
              </w:rPr>
              <w:t xml:space="preserve"> Сравнение предметов и групп предметов.</w:t>
            </w:r>
          </w:p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bCs/>
                <w:szCs w:val="28"/>
              </w:rPr>
              <w:t>Пространственные и временные представления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8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bCs/>
                <w:szCs w:val="28"/>
              </w:rPr>
              <w:t>Числа от 1 до 10. Число 0. Нумерация.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szCs w:val="28"/>
              </w:rPr>
              <w:t>28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bCs/>
                <w:szCs w:val="28"/>
              </w:rPr>
              <w:t>Числа от 1 до 10. Сложение и вычитание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48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bCs/>
                <w:szCs w:val="28"/>
              </w:rPr>
              <w:t>Числа от 11 до 20. Нумерация.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16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bCs/>
                <w:szCs w:val="28"/>
              </w:rPr>
              <w:t>Сложение и вычитание.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22</w:t>
            </w:r>
          </w:p>
        </w:tc>
      </w:tr>
      <w:tr w:rsidR="00C57586" w:rsidRPr="001C1988" w:rsidTr="00324AC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Итоговое повторение.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A803D0" w:rsidRDefault="00C57586" w:rsidP="00324ACE">
            <w:pPr>
              <w:jc w:val="center"/>
              <w:rPr>
                <w:rFonts w:eastAsia="Calibri"/>
                <w:lang w:eastAsia="en-US"/>
              </w:rPr>
            </w:pPr>
            <w:r w:rsidRPr="00A803D0">
              <w:rPr>
                <w:rFonts w:eastAsia="Calibri"/>
                <w:lang w:eastAsia="en-US"/>
              </w:rPr>
              <w:t>10</w:t>
            </w:r>
          </w:p>
        </w:tc>
      </w:tr>
      <w:tr w:rsidR="00C57586" w:rsidRPr="001C1988" w:rsidTr="00324ACE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1C1988" w:rsidRDefault="00C57586" w:rsidP="00324ACE">
            <w:pPr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         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86" w:rsidRPr="001C1988" w:rsidRDefault="00C57586" w:rsidP="00324ACE">
            <w:pPr>
              <w:jc w:val="center"/>
              <w:rPr>
                <w:rFonts w:eastAsia="Calibri"/>
                <w:b/>
                <w:lang w:eastAsia="en-US"/>
              </w:rPr>
            </w:pPr>
            <w:r w:rsidRPr="001C1988">
              <w:rPr>
                <w:rFonts w:eastAsia="Calibri"/>
                <w:b/>
                <w:lang w:eastAsia="en-US"/>
              </w:rPr>
              <w:t>132</w:t>
            </w:r>
          </w:p>
        </w:tc>
      </w:tr>
    </w:tbl>
    <w:p w:rsidR="00C57586" w:rsidRPr="001C1988" w:rsidRDefault="00C57586" w:rsidP="00C5758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324ACE" w:rsidRPr="00324ACE" w:rsidRDefault="00B021A0" w:rsidP="00324ACE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Тематическое планирование во 2 классе</w:t>
      </w:r>
    </w:p>
    <w:tbl>
      <w:tblPr>
        <w:tblStyle w:val="110"/>
        <w:tblW w:w="0" w:type="auto"/>
        <w:tblInd w:w="2986" w:type="dxa"/>
        <w:tblLook w:val="04A0" w:firstRow="1" w:lastRow="0" w:firstColumn="1" w:lastColumn="0" w:noHBand="0" w:noVBand="1"/>
      </w:tblPr>
      <w:tblGrid>
        <w:gridCol w:w="1242"/>
        <w:gridCol w:w="5529"/>
        <w:gridCol w:w="2976"/>
      </w:tblGrid>
      <w:tr w:rsidR="00324ACE" w:rsidRPr="00324ACE" w:rsidTr="00324ACE">
        <w:tc>
          <w:tcPr>
            <w:tcW w:w="1242" w:type="dxa"/>
          </w:tcPr>
          <w:p w:rsidR="00324ACE" w:rsidRPr="00324ACE" w:rsidRDefault="00324ACE" w:rsidP="00324AC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 xml:space="preserve">№ </w:t>
            </w:r>
            <w:r w:rsidRPr="00324ACE">
              <w:rPr>
                <w:rFonts w:eastAsiaTheme="minorHAnsi"/>
                <w:b/>
                <w:lang w:eastAsia="en-US"/>
              </w:rPr>
              <w:lastRenderedPageBreak/>
              <w:t>раздела</w:t>
            </w:r>
          </w:p>
        </w:tc>
        <w:tc>
          <w:tcPr>
            <w:tcW w:w="5529" w:type="dxa"/>
          </w:tcPr>
          <w:p w:rsidR="00324ACE" w:rsidRPr="00324ACE" w:rsidRDefault="00324ACE" w:rsidP="00324AC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lastRenderedPageBreak/>
              <w:t>Название раздела</w:t>
            </w:r>
          </w:p>
        </w:tc>
        <w:tc>
          <w:tcPr>
            <w:tcW w:w="2976" w:type="dxa"/>
          </w:tcPr>
          <w:p w:rsidR="00324ACE" w:rsidRPr="00324ACE" w:rsidRDefault="00324ACE" w:rsidP="00324AC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Количество часов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5529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>Числа от 1 до 100. Нумерация.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18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29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>Сложение и вычитание чисел от 1 до 100.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 xml:space="preserve">46 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29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>Сложение и вычитание чисел от 1 до 100 (письменные вычисления).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27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29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>Умножение и деление чисел от 1 до 100 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24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29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t>Табличное умножение и деление.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13</w:t>
            </w:r>
          </w:p>
        </w:tc>
      </w:tr>
      <w:tr w:rsidR="00324ACE" w:rsidRPr="00324ACE" w:rsidTr="00324ACE">
        <w:tc>
          <w:tcPr>
            <w:tcW w:w="1242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29" w:type="dxa"/>
          </w:tcPr>
          <w:p w:rsidR="00324ACE" w:rsidRPr="00A803D0" w:rsidRDefault="00B021A0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color w:val="000000"/>
                <w:lang w:eastAsia="en-US"/>
              </w:rPr>
              <w:t>Итоговое повторение.</w:t>
            </w:r>
          </w:p>
        </w:tc>
        <w:tc>
          <w:tcPr>
            <w:tcW w:w="2976" w:type="dxa"/>
          </w:tcPr>
          <w:p w:rsidR="00324ACE" w:rsidRPr="00A803D0" w:rsidRDefault="00324ACE" w:rsidP="00324ACE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8</w:t>
            </w:r>
          </w:p>
        </w:tc>
      </w:tr>
      <w:tr w:rsidR="00324ACE" w:rsidRPr="00324ACE" w:rsidTr="00324ACE">
        <w:tc>
          <w:tcPr>
            <w:tcW w:w="6771" w:type="dxa"/>
            <w:gridSpan w:val="2"/>
          </w:tcPr>
          <w:p w:rsidR="00324ACE" w:rsidRPr="00324ACE" w:rsidRDefault="00324ACE" w:rsidP="00324ACE">
            <w:pPr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 xml:space="preserve">                                                                                             ИТОГО:</w:t>
            </w:r>
          </w:p>
        </w:tc>
        <w:tc>
          <w:tcPr>
            <w:tcW w:w="2976" w:type="dxa"/>
          </w:tcPr>
          <w:p w:rsidR="00324ACE" w:rsidRPr="00324ACE" w:rsidRDefault="00324ACE" w:rsidP="00324ACE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136</w:t>
            </w:r>
          </w:p>
        </w:tc>
      </w:tr>
    </w:tbl>
    <w:p w:rsidR="00B021A0" w:rsidRDefault="00B021A0" w:rsidP="00324ACE">
      <w:pPr>
        <w:rPr>
          <w:rFonts w:eastAsiaTheme="minorHAnsi"/>
          <w:b/>
          <w:lang w:eastAsia="en-US"/>
        </w:rPr>
      </w:pPr>
    </w:p>
    <w:p w:rsidR="00A71988" w:rsidRDefault="00A71988" w:rsidP="00324ACE">
      <w:pPr>
        <w:rPr>
          <w:rFonts w:eastAsiaTheme="minorHAnsi"/>
          <w:b/>
          <w:lang w:eastAsia="en-US"/>
        </w:rPr>
      </w:pPr>
    </w:p>
    <w:p w:rsidR="00B22604" w:rsidRPr="00DB3FEB" w:rsidRDefault="00B22604" w:rsidP="00B2260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DB3FEB">
        <w:rPr>
          <w:rFonts w:eastAsiaTheme="minorHAnsi"/>
          <w:b/>
          <w:lang w:eastAsia="en-US"/>
        </w:rPr>
        <w:t xml:space="preserve">Тематическое </w:t>
      </w:r>
      <w:r>
        <w:rPr>
          <w:rFonts w:eastAsiaTheme="minorHAnsi"/>
          <w:b/>
          <w:lang w:eastAsia="en-US"/>
        </w:rPr>
        <w:t>планирование 3 класс</w:t>
      </w:r>
    </w:p>
    <w:tbl>
      <w:tblPr>
        <w:tblStyle w:val="31"/>
        <w:tblW w:w="0" w:type="auto"/>
        <w:tblInd w:w="2986" w:type="dxa"/>
        <w:tblLook w:val="04A0" w:firstRow="1" w:lastRow="0" w:firstColumn="1" w:lastColumn="0" w:noHBand="0" w:noVBand="1"/>
      </w:tblPr>
      <w:tblGrid>
        <w:gridCol w:w="1242"/>
        <w:gridCol w:w="5529"/>
        <w:gridCol w:w="2976"/>
      </w:tblGrid>
      <w:tr w:rsidR="00B22604" w:rsidRPr="00DB3FEB" w:rsidTr="00362E27">
        <w:tc>
          <w:tcPr>
            <w:tcW w:w="1242" w:type="dxa"/>
          </w:tcPr>
          <w:p w:rsidR="00B22604" w:rsidRPr="00DB3FEB" w:rsidRDefault="00B22604" w:rsidP="00362E2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№ раздела</w:t>
            </w:r>
          </w:p>
        </w:tc>
        <w:tc>
          <w:tcPr>
            <w:tcW w:w="5529" w:type="dxa"/>
          </w:tcPr>
          <w:p w:rsidR="00B22604" w:rsidRPr="00DB3FEB" w:rsidRDefault="00B22604" w:rsidP="00362E2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Название раздела</w:t>
            </w:r>
          </w:p>
        </w:tc>
        <w:tc>
          <w:tcPr>
            <w:tcW w:w="2976" w:type="dxa"/>
          </w:tcPr>
          <w:p w:rsidR="00B22604" w:rsidRPr="00DB3FEB" w:rsidRDefault="00B22604" w:rsidP="00362E2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Количество часов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>Числа от 1 до 100. Сложение и вычитание.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8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>Табличное умножение и деление.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>56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sz w:val="14"/>
                <w:szCs w:val="16"/>
                <w:lang w:eastAsia="en-US"/>
              </w:rPr>
            </w:pPr>
            <w:proofErr w:type="spellStart"/>
            <w:r w:rsidRPr="00A803D0">
              <w:rPr>
                <w:rFonts w:eastAsiaTheme="minorHAnsi"/>
                <w:szCs w:val="28"/>
                <w:lang w:eastAsia="en-US"/>
              </w:rPr>
              <w:t>Внетабличное</w:t>
            </w:r>
            <w:proofErr w:type="spellEnd"/>
            <w:r w:rsidRPr="00A803D0">
              <w:rPr>
                <w:rFonts w:eastAsiaTheme="minorHAnsi"/>
                <w:szCs w:val="28"/>
                <w:lang w:eastAsia="en-US"/>
              </w:rPr>
              <w:t xml:space="preserve"> умножение и деление.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28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>Числа от 1 до 1000. Нумерация.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12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Сложение и вычитание. 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12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sz w:val="14"/>
                <w:szCs w:val="16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Умножение и деление. 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15</w:t>
            </w:r>
          </w:p>
        </w:tc>
      </w:tr>
      <w:tr w:rsidR="00B22604" w:rsidRPr="00DB3FEB" w:rsidTr="00362E27">
        <w:tc>
          <w:tcPr>
            <w:tcW w:w="1242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29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Итоговое повторение </w:t>
            </w:r>
          </w:p>
        </w:tc>
        <w:tc>
          <w:tcPr>
            <w:tcW w:w="2976" w:type="dxa"/>
          </w:tcPr>
          <w:p w:rsidR="00B22604" w:rsidRPr="00A803D0" w:rsidRDefault="00B22604" w:rsidP="00362E27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5</w:t>
            </w:r>
          </w:p>
        </w:tc>
      </w:tr>
      <w:tr w:rsidR="00B22604" w:rsidRPr="00DB3FEB" w:rsidTr="00362E27">
        <w:tc>
          <w:tcPr>
            <w:tcW w:w="6771" w:type="dxa"/>
            <w:gridSpan w:val="2"/>
          </w:tcPr>
          <w:p w:rsidR="00B22604" w:rsidRPr="00DB3FEB" w:rsidRDefault="00B22604" w:rsidP="00362E27">
            <w:pPr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 xml:space="preserve">                                                                                             ИТОГО:</w:t>
            </w:r>
          </w:p>
        </w:tc>
        <w:tc>
          <w:tcPr>
            <w:tcW w:w="2976" w:type="dxa"/>
          </w:tcPr>
          <w:p w:rsidR="00B22604" w:rsidRPr="00DB3FEB" w:rsidRDefault="00B22604" w:rsidP="00362E2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136</w:t>
            </w:r>
          </w:p>
        </w:tc>
      </w:tr>
    </w:tbl>
    <w:p w:rsidR="00A71988" w:rsidRDefault="00A71988" w:rsidP="00324ACE">
      <w:pPr>
        <w:rPr>
          <w:rFonts w:eastAsiaTheme="minorHAnsi"/>
          <w:b/>
          <w:lang w:eastAsia="en-US"/>
        </w:rPr>
      </w:pPr>
    </w:p>
    <w:p w:rsidR="00B22604" w:rsidRPr="002E0D3A" w:rsidRDefault="00B22604" w:rsidP="00B2260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E0D3A">
        <w:rPr>
          <w:rFonts w:eastAsiaTheme="minorHAnsi"/>
          <w:b/>
          <w:lang w:eastAsia="en-US"/>
        </w:rPr>
        <w:t>Тематическое планирование</w:t>
      </w:r>
      <w:r>
        <w:rPr>
          <w:rFonts w:eastAsiaTheme="minorHAnsi"/>
          <w:b/>
          <w:lang w:eastAsia="en-US"/>
        </w:rPr>
        <w:t xml:space="preserve"> 4 </w:t>
      </w:r>
      <w:proofErr w:type="spellStart"/>
      <w:r>
        <w:rPr>
          <w:rFonts w:eastAsiaTheme="minorHAnsi"/>
          <w:b/>
          <w:lang w:eastAsia="en-US"/>
        </w:rPr>
        <w:t>кдасс</w:t>
      </w:r>
      <w:proofErr w:type="spellEnd"/>
      <w:r>
        <w:rPr>
          <w:rFonts w:eastAsiaTheme="minorHAnsi"/>
          <w:b/>
          <w:lang w:eastAsia="en-US"/>
        </w:rPr>
        <w:t>.</w:t>
      </w:r>
    </w:p>
    <w:tbl>
      <w:tblPr>
        <w:tblStyle w:val="5"/>
        <w:tblW w:w="0" w:type="auto"/>
        <w:tblInd w:w="2986" w:type="dxa"/>
        <w:tblLook w:val="04A0" w:firstRow="1" w:lastRow="0" w:firstColumn="1" w:lastColumn="0" w:noHBand="0" w:noVBand="1"/>
      </w:tblPr>
      <w:tblGrid>
        <w:gridCol w:w="1242"/>
        <w:gridCol w:w="5529"/>
        <w:gridCol w:w="2976"/>
      </w:tblGrid>
      <w:tr w:rsidR="00B22604" w:rsidRPr="002E0D3A" w:rsidTr="004542DD">
        <w:tc>
          <w:tcPr>
            <w:tcW w:w="1242" w:type="dxa"/>
          </w:tcPr>
          <w:p w:rsidR="00B22604" w:rsidRPr="002E0D3A" w:rsidRDefault="00B22604" w:rsidP="004542D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№ раздела</w:t>
            </w:r>
          </w:p>
        </w:tc>
        <w:tc>
          <w:tcPr>
            <w:tcW w:w="5529" w:type="dxa"/>
          </w:tcPr>
          <w:p w:rsidR="00B22604" w:rsidRPr="002E0D3A" w:rsidRDefault="00B22604" w:rsidP="004542D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Название раздела</w:t>
            </w:r>
          </w:p>
        </w:tc>
        <w:tc>
          <w:tcPr>
            <w:tcW w:w="2976" w:type="dxa"/>
          </w:tcPr>
          <w:p w:rsidR="00B22604" w:rsidRPr="002E0D3A" w:rsidRDefault="00B22604" w:rsidP="004542D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Количество часов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Числа от 1 до 1000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14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>Нумерация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szCs w:val="28"/>
              </w:rPr>
              <w:t xml:space="preserve">12 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sz w:val="14"/>
                <w:szCs w:val="16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Величины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11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Сложение и вычитание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12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Умножение и деление 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44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sz w:val="14"/>
                <w:szCs w:val="16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Умножение на двузначное и трехзначное число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34</w:t>
            </w:r>
          </w:p>
        </w:tc>
      </w:tr>
      <w:tr w:rsidR="00B22604" w:rsidRPr="002E0D3A" w:rsidTr="004542DD">
        <w:tc>
          <w:tcPr>
            <w:tcW w:w="1242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29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A803D0">
              <w:rPr>
                <w:rFonts w:eastAsiaTheme="minorHAnsi"/>
                <w:szCs w:val="28"/>
                <w:lang w:eastAsia="en-US"/>
              </w:rPr>
              <w:t xml:space="preserve">Итоговое повторение </w:t>
            </w:r>
          </w:p>
        </w:tc>
        <w:tc>
          <w:tcPr>
            <w:tcW w:w="2976" w:type="dxa"/>
          </w:tcPr>
          <w:p w:rsidR="00B22604" w:rsidRPr="00A803D0" w:rsidRDefault="00B22604" w:rsidP="004542DD">
            <w:pPr>
              <w:jc w:val="center"/>
              <w:rPr>
                <w:rFonts w:eastAsiaTheme="minorHAnsi"/>
                <w:lang w:eastAsia="en-US"/>
              </w:rPr>
            </w:pPr>
            <w:r w:rsidRPr="00A803D0">
              <w:rPr>
                <w:rFonts w:eastAsiaTheme="minorHAnsi"/>
                <w:lang w:eastAsia="en-US"/>
              </w:rPr>
              <w:t>9</w:t>
            </w:r>
          </w:p>
        </w:tc>
      </w:tr>
      <w:tr w:rsidR="00B22604" w:rsidRPr="002E0D3A" w:rsidTr="004542DD">
        <w:tc>
          <w:tcPr>
            <w:tcW w:w="6771" w:type="dxa"/>
            <w:gridSpan w:val="2"/>
          </w:tcPr>
          <w:p w:rsidR="00B22604" w:rsidRPr="002E0D3A" w:rsidRDefault="00B22604" w:rsidP="004542DD">
            <w:pPr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 xml:space="preserve">                                                                                             ИТОГО:</w:t>
            </w:r>
          </w:p>
        </w:tc>
        <w:tc>
          <w:tcPr>
            <w:tcW w:w="2976" w:type="dxa"/>
          </w:tcPr>
          <w:p w:rsidR="00B22604" w:rsidRPr="002E0D3A" w:rsidRDefault="00B22604" w:rsidP="004542D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136</w:t>
            </w:r>
          </w:p>
        </w:tc>
      </w:tr>
    </w:tbl>
    <w:p w:rsidR="00B07300" w:rsidRDefault="00B07300" w:rsidP="00324ACE">
      <w:pPr>
        <w:rPr>
          <w:rFonts w:eastAsiaTheme="minorHAnsi"/>
          <w:b/>
          <w:lang w:eastAsia="en-US"/>
        </w:rPr>
      </w:pPr>
    </w:p>
    <w:p w:rsidR="00A71988" w:rsidRDefault="00A71988" w:rsidP="00A71988">
      <w:pPr>
        <w:rPr>
          <w:rFonts w:eastAsiaTheme="minorHAnsi"/>
          <w:lang w:eastAsia="en-US"/>
        </w:rPr>
      </w:pPr>
    </w:p>
    <w:p w:rsidR="00B07300" w:rsidRDefault="00B07300" w:rsidP="00A71988">
      <w:pPr>
        <w:rPr>
          <w:rFonts w:eastAsiaTheme="minorHAnsi"/>
          <w:lang w:eastAsia="en-US"/>
        </w:rPr>
      </w:pPr>
    </w:p>
    <w:p w:rsidR="00B07300" w:rsidRDefault="00B07300" w:rsidP="00A71988">
      <w:pPr>
        <w:rPr>
          <w:rFonts w:eastAsiaTheme="minorHAnsi"/>
          <w:lang w:eastAsia="en-US"/>
        </w:rPr>
      </w:pPr>
    </w:p>
    <w:p w:rsidR="00A71988" w:rsidRPr="00A71988" w:rsidRDefault="00A71988" w:rsidP="00A71988">
      <w:pPr>
        <w:rPr>
          <w:rFonts w:eastAsiaTheme="minorHAnsi"/>
          <w:lang w:eastAsia="en-US"/>
        </w:rPr>
      </w:pPr>
    </w:p>
    <w:p w:rsidR="00324ACE" w:rsidRPr="00324ACE" w:rsidRDefault="00324ACE" w:rsidP="00324ACE">
      <w:pPr>
        <w:spacing w:after="200" w:line="276" w:lineRule="auto"/>
        <w:rPr>
          <w:rFonts w:eastAsiaTheme="minorHAnsi"/>
          <w:b/>
          <w:lang w:eastAsia="en-US"/>
        </w:rPr>
      </w:pPr>
    </w:p>
    <w:p w:rsidR="00324ACE" w:rsidRPr="00324ACE" w:rsidRDefault="00324ACE" w:rsidP="00324ACE">
      <w:pPr>
        <w:tabs>
          <w:tab w:val="left" w:pos="3024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324ACE">
        <w:rPr>
          <w:rFonts w:eastAsiaTheme="minorHAnsi"/>
          <w:b/>
          <w:lang w:eastAsia="en-US"/>
        </w:rPr>
        <w:t xml:space="preserve">Количество </w:t>
      </w:r>
      <w:r w:rsidR="00B22604">
        <w:rPr>
          <w:rFonts w:eastAsiaTheme="minorHAnsi"/>
          <w:b/>
          <w:lang w:eastAsia="en-US"/>
        </w:rPr>
        <w:t>контрольных работ по математике 2 класс</w:t>
      </w:r>
    </w:p>
    <w:tbl>
      <w:tblPr>
        <w:tblStyle w:val="110"/>
        <w:tblW w:w="0" w:type="auto"/>
        <w:tblInd w:w="3340" w:type="dxa"/>
        <w:tblLook w:val="04A0" w:firstRow="1" w:lastRow="0" w:firstColumn="1" w:lastColumn="0" w:noHBand="0" w:noVBand="1"/>
      </w:tblPr>
      <w:tblGrid>
        <w:gridCol w:w="4077"/>
        <w:gridCol w:w="851"/>
        <w:gridCol w:w="992"/>
        <w:gridCol w:w="992"/>
        <w:gridCol w:w="993"/>
        <w:gridCol w:w="1134"/>
      </w:tblGrid>
      <w:tr w:rsidR="00324ACE" w:rsidRPr="00324ACE" w:rsidTr="00324ACE">
        <w:tc>
          <w:tcPr>
            <w:tcW w:w="4077" w:type="dxa"/>
            <w:vMerge w:val="restart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3828" w:type="dxa"/>
            <w:gridSpan w:val="4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Четверть</w:t>
            </w:r>
          </w:p>
        </w:tc>
        <w:tc>
          <w:tcPr>
            <w:tcW w:w="1134" w:type="dxa"/>
            <w:vMerge w:val="restart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Год</w:t>
            </w:r>
          </w:p>
        </w:tc>
      </w:tr>
      <w:tr w:rsidR="00324ACE" w:rsidRPr="00324ACE" w:rsidTr="00324ACE">
        <w:tc>
          <w:tcPr>
            <w:tcW w:w="4077" w:type="dxa"/>
            <w:vMerge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324ACE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324ACE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324ACE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993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324ACE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1134" w:type="dxa"/>
            <w:vMerge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24ACE" w:rsidRPr="00324ACE" w:rsidTr="00324ACE">
        <w:tc>
          <w:tcPr>
            <w:tcW w:w="4077" w:type="dxa"/>
          </w:tcPr>
          <w:p w:rsidR="00324ACE" w:rsidRPr="00324ACE" w:rsidRDefault="00324ACE" w:rsidP="00324ACE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Входная контрольная  работа</w:t>
            </w:r>
          </w:p>
        </w:tc>
        <w:tc>
          <w:tcPr>
            <w:tcW w:w="851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324ACE" w:rsidRPr="00324ACE" w:rsidTr="00324ACE">
        <w:tc>
          <w:tcPr>
            <w:tcW w:w="4077" w:type="dxa"/>
          </w:tcPr>
          <w:p w:rsidR="00324ACE" w:rsidRPr="00324ACE" w:rsidRDefault="00324ACE" w:rsidP="00324ACE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Контрольная работа</w:t>
            </w:r>
          </w:p>
        </w:tc>
        <w:tc>
          <w:tcPr>
            <w:tcW w:w="851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4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6</w:t>
            </w:r>
          </w:p>
        </w:tc>
      </w:tr>
      <w:tr w:rsidR="00324ACE" w:rsidRPr="00324ACE" w:rsidTr="00324ACE">
        <w:tc>
          <w:tcPr>
            <w:tcW w:w="4077" w:type="dxa"/>
          </w:tcPr>
          <w:p w:rsidR="00324ACE" w:rsidRPr="00324ACE" w:rsidRDefault="00324ACE" w:rsidP="00324ACE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4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3</w:t>
            </w:r>
          </w:p>
        </w:tc>
      </w:tr>
      <w:tr w:rsidR="00324ACE" w:rsidRPr="00324ACE" w:rsidTr="00324ACE">
        <w:tc>
          <w:tcPr>
            <w:tcW w:w="4077" w:type="dxa"/>
          </w:tcPr>
          <w:p w:rsidR="00324ACE" w:rsidRPr="00324ACE" w:rsidRDefault="00324ACE" w:rsidP="00324ACE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92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324ACE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34" w:type="dxa"/>
          </w:tcPr>
          <w:p w:rsidR="00324ACE" w:rsidRPr="00324ACE" w:rsidRDefault="00324ACE" w:rsidP="00324ACE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324ACE">
              <w:rPr>
                <w:rFonts w:eastAsiaTheme="minorHAnsi"/>
                <w:lang w:eastAsia="en-US"/>
              </w:rPr>
              <w:t>10</w:t>
            </w:r>
          </w:p>
        </w:tc>
      </w:tr>
    </w:tbl>
    <w:p w:rsidR="001C1988" w:rsidRDefault="001C1988" w:rsidP="001C1988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DB3FEB" w:rsidRDefault="00DB3FEB" w:rsidP="00DB3FEB">
      <w:pPr>
        <w:shd w:val="clear" w:color="auto" w:fill="FFFFFF"/>
        <w:jc w:val="center"/>
        <w:rPr>
          <w:b/>
          <w:color w:val="000000"/>
        </w:rPr>
      </w:pPr>
    </w:p>
    <w:p w:rsidR="00DB3FEB" w:rsidRPr="00DB3FEB" w:rsidRDefault="00DB3FEB" w:rsidP="00DB3FEB"/>
    <w:p w:rsidR="00DB3FEB" w:rsidRPr="00DB3FEB" w:rsidRDefault="00DB3FEB" w:rsidP="00DB3FEB">
      <w:pPr>
        <w:tabs>
          <w:tab w:val="left" w:pos="3024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DB3FEB">
        <w:rPr>
          <w:rFonts w:eastAsiaTheme="minorHAnsi"/>
          <w:b/>
          <w:lang w:eastAsia="en-US"/>
        </w:rPr>
        <w:t>Количество контрольных работ по математике</w:t>
      </w:r>
      <w:r w:rsidR="00B22604">
        <w:rPr>
          <w:rFonts w:eastAsiaTheme="minorHAnsi"/>
          <w:b/>
          <w:lang w:eastAsia="en-US"/>
        </w:rPr>
        <w:t xml:space="preserve"> 3 класс</w:t>
      </w:r>
      <w:r w:rsidRPr="00DB3FEB">
        <w:rPr>
          <w:rFonts w:eastAsiaTheme="minorHAnsi"/>
          <w:b/>
          <w:lang w:eastAsia="en-US"/>
        </w:rPr>
        <w:t>.</w:t>
      </w:r>
    </w:p>
    <w:tbl>
      <w:tblPr>
        <w:tblStyle w:val="31"/>
        <w:tblW w:w="0" w:type="auto"/>
        <w:tblInd w:w="3340" w:type="dxa"/>
        <w:tblLook w:val="04A0" w:firstRow="1" w:lastRow="0" w:firstColumn="1" w:lastColumn="0" w:noHBand="0" w:noVBand="1"/>
      </w:tblPr>
      <w:tblGrid>
        <w:gridCol w:w="4077"/>
        <w:gridCol w:w="851"/>
        <w:gridCol w:w="992"/>
        <w:gridCol w:w="992"/>
        <w:gridCol w:w="993"/>
        <w:gridCol w:w="1134"/>
      </w:tblGrid>
      <w:tr w:rsidR="00DB3FEB" w:rsidRPr="00DB3FEB" w:rsidTr="00DB3FEB">
        <w:tc>
          <w:tcPr>
            <w:tcW w:w="4077" w:type="dxa"/>
            <w:vMerge w:val="restart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3828" w:type="dxa"/>
            <w:gridSpan w:val="4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Четверть</w:t>
            </w:r>
          </w:p>
        </w:tc>
        <w:tc>
          <w:tcPr>
            <w:tcW w:w="1134" w:type="dxa"/>
            <w:vMerge w:val="restart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Год</w:t>
            </w:r>
          </w:p>
        </w:tc>
      </w:tr>
      <w:tr w:rsidR="00DB3FEB" w:rsidRPr="00DB3FEB" w:rsidTr="00DB3FEB">
        <w:tc>
          <w:tcPr>
            <w:tcW w:w="4077" w:type="dxa"/>
            <w:vMerge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DB3FEB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DB3FEB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DB3FEB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993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DB3FEB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1134" w:type="dxa"/>
            <w:vMerge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DB3FEB" w:rsidRPr="00DB3FEB" w:rsidTr="00DB3FEB">
        <w:tc>
          <w:tcPr>
            <w:tcW w:w="4077" w:type="dxa"/>
          </w:tcPr>
          <w:p w:rsidR="00DB3FEB" w:rsidRPr="00DB3FEB" w:rsidRDefault="00DB3FEB" w:rsidP="00DB3FEB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DB3FEB">
              <w:rPr>
                <w:rFonts w:eastAsiaTheme="minorHAnsi"/>
                <w:lang w:eastAsia="en-US"/>
              </w:rPr>
              <w:t>Входная контрольная  работа</w:t>
            </w:r>
          </w:p>
        </w:tc>
        <w:tc>
          <w:tcPr>
            <w:tcW w:w="851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DB3FEB" w:rsidRPr="00DB3FEB" w:rsidTr="00DB3FEB">
        <w:tc>
          <w:tcPr>
            <w:tcW w:w="4077" w:type="dxa"/>
          </w:tcPr>
          <w:p w:rsidR="00DB3FEB" w:rsidRPr="00DB3FEB" w:rsidRDefault="00DB3FEB" w:rsidP="00DB3FEB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DB3FEB">
              <w:rPr>
                <w:rFonts w:eastAsiaTheme="minorHAnsi"/>
                <w:lang w:eastAsia="en-US"/>
              </w:rPr>
              <w:t>Контрольная работа</w:t>
            </w:r>
          </w:p>
        </w:tc>
        <w:tc>
          <w:tcPr>
            <w:tcW w:w="851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34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DB3FEB">
              <w:rPr>
                <w:rFonts w:eastAsiaTheme="minorHAnsi"/>
                <w:lang w:eastAsia="en-US"/>
              </w:rPr>
              <w:t>9</w:t>
            </w:r>
          </w:p>
        </w:tc>
      </w:tr>
      <w:tr w:rsidR="00DB3FEB" w:rsidRPr="00DB3FEB" w:rsidTr="00DB3FEB">
        <w:tc>
          <w:tcPr>
            <w:tcW w:w="4077" w:type="dxa"/>
          </w:tcPr>
          <w:p w:rsidR="00DB3FEB" w:rsidRPr="00DB3FEB" w:rsidRDefault="00DB3FEB" w:rsidP="00DB3FEB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DB3FEB">
              <w:rPr>
                <w:rFonts w:eastAsiaTheme="minorHAnsi"/>
                <w:lang w:eastAsia="en-US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4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DB3FEB">
              <w:rPr>
                <w:rFonts w:eastAsiaTheme="minorHAnsi"/>
                <w:lang w:eastAsia="en-US"/>
              </w:rPr>
              <w:t>2</w:t>
            </w:r>
          </w:p>
        </w:tc>
      </w:tr>
      <w:tr w:rsidR="00DB3FEB" w:rsidRPr="00DB3FEB" w:rsidTr="00DB3FEB">
        <w:tc>
          <w:tcPr>
            <w:tcW w:w="4077" w:type="dxa"/>
          </w:tcPr>
          <w:p w:rsidR="00DB3FEB" w:rsidRPr="00DB3FEB" w:rsidRDefault="00DB3FEB" w:rsidP="00DB3FEB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2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134" w:type="dxa"/>
          </w:tcPr>
          <w:p w:rsidR="00DB3FEB" w:rsidRPr="00DB3FEB" w:rsidRDefault="00DB3FEB" w:rsidP="00DB3FEB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3FEB">
              <w:rPr>
                <w:rFonts w:eastAsiaTheme="minorHAnsi"/>
                <w:b/>
                <w:lang w:eastAsia="en-US"/>
              </w:rPr>
              <w:t>12</w:t>
            </w:r>
          </w:p>
        </w:tc>
      </w:tr>
    </w:tbl>
    <w:p w:rsidR="00DB3FEB" w:rsidRPr="00DB3FEB" w:rsidRDefault="00DB3FEB" w:rsidP="00DB3FEB">
      <w:pPr>
        <w:spacing w:after="200" w:line="276" w:lineRule="auto"/>
        <w:rPr>
          <w:rFonts w:eastAsiaTheme="minorHAnsi"/>
          <w:b/>
          <w:lang w:eastAsia="en-US"/>
        </w:rPr>
      </w:pPr>
    </w:p>
    <w:p w:rsidR="002E0D3A" w:rsidRPr="002E0D3A" w:rsidRDefault="002E0D3A" w:rsidP="002E0D3A">
      <w:pPr>
        <w:rPr>
          <w:b/>
        </w:rPr>
      </w:pPr>
    </w:p>
    <w:p w:rsidR="002E0D3A" w:rsidRPr="002E0D3A" w:rsidRDefault="002E0D3A" w:rsidP="002E0D3A">
      <w:pPr>
        <w:spacing w:after="200" w:line="276" w:lineRule="auto"/>
        <w:rPr>
          <w:rFonts w:eastAsiaTheme="minorHAnsi"/>
          <w:b/>
          <w:lang w:eastAsia="en-US"/>
        </w:rPr>
      </w:pPr>
    </w:p>
    <w:p w:rsidR="002E0D3A" w:rsidRPr="002E0D3A" w:rsidRDefault="002E0D3A" w:rsidP="002E0D3A">
      <w:pPr>
        <w:tabs>
          <w:tab w:val="left" w:pos="3024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2E0D3A">
        <w:rPr>
          <w:rFonts w:eastAsiaTheme="minorHAnsi"/>
          <w:b/>
          <w:lang w:eastAsia="en-US"/>
        </w:rPr>
        <w:t>Количество контрольных работ по математике</w:t>
      </w:r>
      <w:r w:rsidR="00B22604">
        <w:rPr>
          <w:rFonts w:eastAsiaTheme="minorHAnsi"/>
          <w:b/>
          <w:lang w:eastAsia="en-US"/>
        </w:rPr>
        <w:t xml:space="preserve"> 4 класс</w:t>
      </w:r>
      <w:r w:rsidRPr="002E0D3A">
        <w:rPr>
          <w:rFonts w:eastAsiaTheme="minorHAnsi"/>
          <w:b/>
          <w:lang w:eastAsia="en-US"/>
        </w:rPr>
        <w:t>.</w:t>
      </w:r>
    </w:p>
    <w:tbl>
      <w:tblPr>
        <w:tblStyle w:val="5"/>
        <w:tblW w:w="0" w:type="auto"/>
        <w:tblInd w:w="3340" w:type="dxa"/>
        <w:tblLook w:val="04A0" w:firstRow="1" w:lastRow="0" w:firstColumn="1" w:lastColumn="0" w:noHBand="0" w:noVBand="1"/>
      </w:tblPr>
      <w:tblGrid>
        <w:gridCol w:w="4077"/>
        <w:gridCol w:w="851"/>
        <w:gridCol w:w="992"/>
        <w:gridCol w:w="992"/>
        <w:gridCol w:w="993"/>
        <w:gridCol w:w="1134"/>
      </w:tblGrid>
      <w:tr w:rsidR="002E0D3A" w:rsidRPr="002E0D3A" w:rsidTr="00A71988">
        <w:tc>
          <w:tcPr>
            <w:tcW w:w="4077" w:type="dxa"/>
            <w:vMerge w:val="restart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3828" w:type="dxa"/>
            <w:gridSpan w:val="4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Четверть</w:t>
            </w:r>
          </w:p>
        </w:tc>
        <w:tc>
          <w:tcPr>
            <w:tcW w:w="1134" w:type="dxa"/>
            <w:vMerge w:val="restart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Год</w:t>
            </w:r>
          </w:p>
        </w:tc>
      </w:tr>
      <w:tr w:rsidR="002E0D3A" w:rsidRPr="002E0D3A" w:rsidTr="00A71988">
        <w:tc>
          <w:tcPr>
            <w:tcW w:w="4077" w:type="dxa"/>
            <w:vMerge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2E0D3A"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2E0D3A"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2E0D3A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993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val="en-US" w:eastAsia="en-US"/>
              </w:rPr>
            </w:pPr>
            <w:r w:rsidRPr="002E0D3A">
              <w:rPr>
                <w:rFonts w:eastAsiaTheme="minorHAnsi"/>
                <w:b/>
                <w:lang w:val="en-US" w:eastAsia="en-US"/>
              </w:rPr>
              <w:t>IV</w:t>
            </w:r>
          </w:p>
        </w:tc>
        <w:tc>
          <w:tcPr>
            <w:tcW w:w="1134" w:type="dxa"/>
            <w:vMerge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2E0D3A" w:rsidRPr="002E0D3A" w:rsidTr="00A71988">
        <w:tc>
          <w:tcPr>
            <w:tcW w:w="4077" w:type="dxa"/>
          </w:tcPr>
          <w:p w:rsidR="002E0D3A" w:rsidRPr="002E0D3A" w:rsidRDefault="002E0D3A" w:rsidP="002E0D3A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2E0D3A">
              <w:rPr>
                <w:rFonts w:eastAsiaTheme="minorHAnsi"/>
                <w:lang w:eastAsia="en-US"/>
              </w:rPr>
              <w:t>Входная контрольная  работа</w:t>
            </w:r>
          </w:p>
        </w:tc>
        <w:tc>
          <w:tcPr>
            <w:tcW w:w="851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2E0D3A" w:rsidRPr="002E0D3A" w:rsidTr="00A71988">
        <w:tc>
          <w:tcPr>
            <w:tcW w:w="4077" w:type="dxa"/>
          </w:tcPr>
          <w:p w:rsidR="002E0D3A" w:rsidRPr="002E0D3A" w:rsidRDefault="002E0D3A" w:rsidP="002E0D3A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2E0D3A">
              <w:rPr>
                <w:rFonts w:eastAsiaTheme="minorHAnsi"/>
                <w:lang w:eastAsia="en-US"/>
              </w:rPr>
              <w:t>Контрольная работа</w:t>
            </w:r>
          </w:p>
        </w:tc>
        <w:tc>
          <w:tcPr>
            <w:tcW w:w="851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4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2E0D3A">
              <w:rPr>
                <w:rFonts w:eastAsiaTheme="minorHAnsi"/>
                <w:lang w:eastAsia="en-US"/>
              </w:rPr>
              <w:t>8</w:t>
            </w:r>
          </w:p>
        </w:tc>
      </w:tr>
      <w:tr w:rsidR="002E0D3A" w:rsidRPr="002E0D3A" w:rsidTr="00A71988">
        <w:tc>
          <w:tcPr>
            <w:tcW w:w="4077" w:type="dxa"/>
          </w:tcPr>
          <w:p w:rsidR="002E0D3A" w:rsidRPr="002E0D3A" w:rsidRDefault="002E0D3A" w:rsidP="002E0D3A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  <w:r w:rsidRPr="002E0D3A">
              <w:rPr>
                <w:rFonts w:eastAsiaTheme="minorHAnsi"/>
                <w:lang w:eastAsia="en-US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93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134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lang w:eastAsia="en-US"/>
              </w:rPr>
            </w:pPr>
            <w:r w:rsidRPr="002E0D3A">
              <w:rPr>
                <w:rFonts w:eastAsiaTheme="minorHAnsi"/>
                <w:lang w:eastAsia="en-US"/>
              </w:rPr>
              <w:t>2</w:t>
            </w:r>
          </w:p>
        </w:tc>
      </w:tr>
      <w:tr w:rsidR="002E0D3A" w:rsidRPr="002E0D3A" w:rsidTr="00A71988">
        <w:tc>
          <w:tcPr>
            <w:tcW w:w="4077" w:type="dxa"/>
          </w:tcPr>
          <w:p w:rsidR="002E0D3A" w:rsidRPr="002E0D3A" w:rsidRDefault="002E0D3A" w:rsidP="002E0D3A">
            <w:pPr>
              <w:tabs>
                <w:tab w:val="left" w:pos="3024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2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93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134" w:type="dxa"/>
          </w:tcPr>
          <w:p w:rsidR="002E0D3A" w:rsidRPr="002E0D3A" w:rsidRDefault="002E0D3A" w:rsidP="002E0D3A">
            <w:pPr>
              <w:tabs>
                <w:tab w:val="left" w:pos="3024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2E0D3A">
              <w:rPr>
                <w:rFonts w:eastAsiaTheme="minorHAnsi"/>
                <w:b/>
                <w:lang w:eastAsia="en-US"/>
              </w:rPr>
              <w:t>11</w:t>
            </w:r>
          </w:p>
        </w:tc>
      </w:tr>
    </w:tbl>
    <w:p w:rsidR="001C1988" w:rsidRPr="001C1988" w:rsidRDefault="001C1988" w:rsidP="001C1988">
      <w:pPr>
        <w:spacing w:after="200" w:line="276" w:lineRule="auto"/>
        <w:rPr>
          <w:rFonts w:ascii="Calibri" w:eastAsia="Calibri" w:hAnsi="Calibri"/>
          <w:b/>
          <w:sz w:val="28"/>
          <w:szCs w:val="22"/>
        </w:rPr>
      </w:pPr>
    </w:p>
    <w:p w:rsidR="001C1988" w:rsidRPr="001C1988" w:rsidRDefault="001C1988" w:rsidP="001C198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413A9" w:rsidRPr="000413A9" w:rsidRDefault="000413A9" w:rsidP="000413A9">
      <w:pPr>
        <w:pStyle w:val="a3"/>
        <w:jc w:val="center"/>
        <w:rPr>
          <w:b/>
        </w:rPr>
      </w:pPr>
      <w:r w:rsidRPr="000413A9">
        <w:rPr>
          <w:b/>
        </w:rPr>
        <w:t>Учебное и учебно-методическое обеспечение</w:t>
      </w:r>
    </w:p>
    <w:p w:rsidR="000413A9" w:rsidRPr="00550CB0" w:rsidRDefault="000413A9" w:rsidP="00550CB0">
      <w:pPr>
        <w:pStyle w:val="a3"/>
        <w:jc w:val="both"/>
      </w:pPr>
      <w:r w:rsidRPr="00550CB0">
        <w:t>Учебно-методический комплект для учащихся:</w:t>
      </w:r>
    </w:p>
    <w:p w:rsidR="000413A9" w:rsidRPr="00550CB0" w:rsidRDefault="000413A9" w:rsidP="00550CB0">
      <w:pPr>
        <w:pStyle w:val="a3"/>
        <w:jc w:val="both"/>
        <w:rPr>
          <w:sz w:val="21"/>
          <w:szCs w:val="21"/>
        </w:rPr>
      </w:pPr>
      <w:r w:rsidRPr="00550CB0">
        <w:t>.</w:t>
      </w:r>
      <w:proofErr w:type="spellStart"/>
      <w:r w:rsidRPr="00550CB0">
        <w:t>М.И.Моро</w:t>
      </w:r>
      <w:proofErr w:type="spellEnd"/>
      <w:r w:rsidRPr="00550CB0">
        <w:t>,</w:t>
      </w:r>
      <w:r w:rsidRPr="00550CB0">
        <w:rPr>
          <w:sz w:val="21"/>
          <w:szCs w:val="21"/>
        </w:rPr>
        <w:t> </w:t>
      </w:r>
      <w:proofErr w:type="spellStart"/>
      <w:r w:rsidRPr="00550CB0">
        <w:t>М.А.Бантова</w:t>
      </w:r>
      <w:proofErr w:type="spellEnd"/>
      <w:r w:rsidRPr="00550CB0">
        <w:t>,</w:t>
      </w:r>
      <w:r w:rsidRPr="00550CB0">
        <w:rPr>
          <w:sz w:val="21"/>
          <w:szCs w:val="21"/>
        </w:rPr>
        <w:t> </w:t>
      </w:r>
      <w:proofErr w:type="spellStart"/>
      <w:r w:rsidRPr="00550CB0">
        <w:t>Г.В.Бельтюкова</w:t>
      </w:r>
      <w:proofErr w:type="spellEnd"/>
      <w:r w:rsidRPr="00550CB0">
        <w:t xml:space="preserve"> и др. Математика Учебник. 1 класс. В 2 ч. — М.: Просвещение</w:t>
      </w:r>
    </w:p>
    <w:p w:rsidR="000413A9" w:rsidRPr="00550CB0" w:rsidRDefault="000413A9" w:rsidP="00550CB0">
      <w:pPr>
        <w:pStyle w:val="a3"/>
        <w:jc w:val="both"/>
        <w:rPr>
          <w:sz w:val="21"/>
          <w:szCs w:val="21"/>
        </w:rPr>
      </w:pPr>
      <w:r w:rsidRPr="00550CB0">
        <w:t xml:space="preserve">2.М.И.Моро, </w:t>
      </w:r>
      <w:proofErr w:type="spellStart"/>
      <w:r w:rsidRPr="00550CB0">
        <w:t>М.А.Бантова</w:t>
      </w:r>
      <w:proofErr w:type="spellEnd"/>
      <w:r w:rsidRPr="00550CB0">
        <w:t xml:space="preserve">, </w:t>
      </w:r>
      <w:proofErr w:type="spellStart"/>
      <w:r w:rsidRPr="00550CB0">
        <w:t>Г.В.Бельтюкова</w:t>
      </w:r>
      <w:proofErr w:type="spellEnd"/>
      <w:r w:rsidRPr="00550CB0">
        <w:t xml:space="preserve"> и др. Математика Учебник. 2 класс. В 2 ч— </w:t>
      </w:r>
      <w:proofErr w:type="gramStart"/>
      <w:r w:rsidRPr="00550CB0">
        <w:t>М.</w:t>
      </w:r>
      <w:proofErr w:type="gramEnd"/>
      <w:r w:rsidRPr="00550CB0">
        <w:t>: Просвещение</w:t>
      </w:r>
    </w:p>
    <w:p w:rsidR="000413A9" w:rsidRPr="00550CB0" w:rsidRDefault="000413A9" w:rsidP="00550CB0">
      <w:pPr>
        <w:pStyle w:val="a3"/>
        <w:jc w:val="both"/>
        <w:rPr>
          <w:sz w:val="21"/>
          <w:szCs w:val="21"/>
        </w:rPr>
      </w:pPr>
      <w:r w:rsidRPr="00550CB0">
        <w:t xml:space="preserve">3.М.И.Моро, </w:t>
      </w:r>
      <w:proofErr w:type="spellStart"/>
      <w:r w:rsidRPr="00550CB0">
        <w:t>М.А.Бантова</w:t>
      </w:r>
      <w:proofErr w:type="spellEnd"/>
      <w:r w:rsidRPr="00550CB0">
        <w:t xml:space="preserve">, </w:t>
      </w:r>
      <w:proofErr w:type="spellStart"/>
      <w:r w:rsidRPr="00550CB0">
        <w:t>Г.В.Бельтюкова</w:t>
      </w:r>
      <w:proofErr w:type="spellEnd"/>
      <w:r w:rsidRPr="00550CB0">
        <w:t xml:space="preserve"> и др. Математика Учебник. 3 класс. В 2 ч — М.: Просвещение</w:t>
      </w:r>
    </w:p>
    <w:p w:rsidR="000413A9" w:rsidRPr="00550CB0" w:rsidRDefault="000413A9" w:rsidP="00550CB0">
      <w:pPr>
        <w:pStyle w:val="a3"/>
        <w:jc w:val="both"/>
      </w:pPr>
      <w:r w:rsidRPr="00550CB0">
        <w:t xml:space="preserve">4.М.И.Моро, </w:t>
      </w:r>
      <w:proofErr w:type="spellStart"/>
      <w:r w:rsidRPr="00550CB0">
        <w:t>М.А.Бантова</w:t>
      </w:r>
      <w:proofErr w:type="spellEnd"/>
      <w:r w:rsidRPr="00550CB0">
        <w:t xml:space="preserve">, </w:t>
      </w:r>
      <w:proofErr w:type="spellStart"/>
      <w:r w:rsidRPr="00550CB0">
        <w:t>Г.В.Бельтюкова</w:t>
      </w:r>
      <w:proofErr w:type="spellEnd"/>
      <w:r w:rsidRPr="00550CB0">
        <w:t xml:space="preserve"> и др. Математика Учебник. 4 класс. В 2 ч— </w:t>
      </w:r>
      <w:proofErr w:type="gramStart"/>
      <w:r w:rsidRPr="00550CB0">
        <w:t>М.</w:t>
      </w:r>
      <w:proofErr w:type="gramEnd"/>
      <w:r w:rsidRPr="00550CB0">
        <w:t>: Просвещение</w:t>
      </w:r>
    </w:p>
    <w:p w:rsidR="000413A9" w:rsidRPr="00550CB0" w:rsidRDefault="000413A9" w:rsidP="00550CB0">
      <w:pPr>
        <w:pStyle w:val="a3"/>
        <w:jc w:val="both"/>
      </w:pPr>
    </w:p>
    <w:p w:rsidR="000413A9" w:rsidRPr="002B52F5" w:rsidRDefault="000413A9" w:rsidP="000413A9">
      <w:pPr>
        <w:pStyle w:val="a5"/>
        <w:jc w:val="center"/>
        <w:rPr>
          <w:b/>
          <w:color w:val="000000"/>
          <w:sz w:val="27"/>
          <w:szCs w:val="27"/>
        </w:rPr>
      </w:pPr>
      <w:r w:rsidRPr="002B52F5">
        <w:rPr>
          <w:b/>
          <w:color w:val="000000"/>
          <w:sz w:val="27"/>
          <w:szCs w:val="27"/>
        </w:rPr>
        <w:t>Методические рекомендации</w:t>
      </w:r>
      <w:r w:rsidR="00550CB0" w:rsidRPr="002B52F5">
        <w:rPr>
          <w:b/>
          <w:color w:val="000000"/>
          <w:sz w:val="27"/>
          <w:szCs w:val="27"/>
        </w:rPr>
        <w:t>.</w:t>
      </w:r>
    </w:p>
    <w:p w:rsidR="000413A9" w:rsidRPr="00550CB0" w:rsidRDefault="000413A9" w:rsidP="00550CB0">
      <w:pPr>
        <w:pStyle w:val="a3"/>
        <w:jc w:val="both"/>
      </w:pPr>
      <w:r w:rsidRPr="00550CB0">
        <w:t xml:space="preserve">Моро М.И., </w:t>
      </w:r>
      <w:proofErr w:type="spellStart"/>
      <w:r w:rsidRPr="00550CB0">
        <w:t>Бантова</w:t>
      </w:r>
      <w:proofErr w:type="spellEnd"/>
      <w:r w:rsidRPr="00550CB0">
        <w:t xml:space="preserve"> М.А. Методическое пособие </w:t>
      </w:r>
      <w:r w:rsidR="00550CB0" w:rsidRPr="00550CB0">
        <w:t xml:space="preserve">к </w:t>
      </w:r>
      <w:proofErr w:type="spellStart"/>
      <w:r w:rsidR="00550CB0" w:rsidRPr="00550CB0">
        <w:t>усебнику</w:t>
      </w:r>
      <w:proofErr w:type="spellEnd"/>
      <w:r w:rsidRPr="00550CB0">
        <w:t xml:space="preserve"> «Математика</w:t>
      </w:r>
      <w:r w:rsidR="00550CB0" w:rsidRPr="00550CB0">
        <w:t>» - М., Просвещение, 2013</w:t>
      </w:r>
    </w:p>
    <w:p w:rsidR="000413A9" w:rsidRPr="00550CB0" w:rsidRDefault="000413A9" w:rsidP="00550CB0">
      <w:pPr>
        <w:pStyle w:val="a3"/>
        <w:jc w:val="both"/>
      </w:pPr>
      <w:proofErr w:type="spellStart"/>
      <w:r w:rsidRPr="00550CB0">
        <w:t>Беденко</w:t>
      </w:r>
      <w:proofErr w:type="spellEnd"/>
      <w:r w:rsidRPr="00550CB0">
        <w:t xml:space="preserve"> М.В., Сборник текстовых задач по математике. Мастерская учителя – М., ВАКО, 2004.</w:t>
      </w:r>
    </w:p>
    <w:p w:rsidR="000413A9" w:rsidRPr="00550CB0" w:rsidRDefault="000413A9" w:rsidP="00550CB0">
      <w:pPr>
        <w:pStyle w:val="a3"/>
        <w:jc w:val="both"/>
      </w:pPr>
      <w:r w:rsidRPr="00550CB0">
        <w:t>Волкова С.И. ,</w:t>
      </w:r>
      <w:proofErr w:type="spellStart"/>
      <w:r w:rsidRPr="00550CB0">
        <w:t>Бантова</w:t>
      </w:r>
      <w:proofErr w:type="spellEnd"/>
      <w:r w:rsidRPr="00550CB0">
        <w:t xml:space="preserve"> М.А., Бельтюкова Г.В. и др. Методические рекомендации для 3 класса - М., Просвещение, 2013</w:t>
      </w:r>
    </w:p>
    <w:p w:rsidR="000413A9" w:rsidRPr="00550CB0" w:rsidRDefault="000413A9" w:rsidP="00550CB0">
      <w:pPr>
        <w:pStyle w:val="a3"/>
        <w:jc w:val="both"/>
      </w:pPr>
      <w:r w:rsidRPr="00550CB0">
        <w:t>Волкова С.И. ,</w:t>
      </w:r>
      <w:proofErr w:type="spellStart"/>
      <w:r w:rsidRPr="00550CB0">
        <w:t>Бантова</w:t>
      </w:r>
      <w:proofErr w:type="spellEnd"/>
      <w:r w:rsidRPr="00550CB0">
        <w:t xml:space="preserve"> М.А., Бельтюкова Г.В</w:t>
      </w:r>
      <w:r w:rsidR="00550CB0">
        <w:t>. и др. Устный счет по классам№»</w:t>
      </w:r>
      <w:r w:rsidRPr="00550CB0">
        <w:t xml:space="preserve"> - М., Просвещение, 2013.</w:t>
      </w:r>
    </w:p>
    <w:p w:rsidR="000413A9" w:rsidRPr="00550CB0" w:rsidRDefault="000413A9" w:rsidP="00550CB0">
      <w:pPr>
        <w:pStyle w:val="a3"/>
        <w:jc w:val="both"/>
      </w:pPr>
      <w:proofErr w:type="spellStart"/>
      <w:r w:rsidRPr="00550CB0">
        <w:t>Арнгольд</w:t>
      </w:r>
      <w:proofErr w:type="spellEnd"/>
      <w:r w:rsidRPr="00550CB0">
        <w:t xml:space="preserve"> И.В., Технологические карты уроков по учебнику Моро М.И «Математика 3 класс» - «Учитель», 2015</w:t>
      </w:r>
    </w:p>
    <w:p w:rsidR="002B52F5" w:rsidRDefault="002B52F5" w:rsidP="00550CB0">
      <w:pPr>
        <w:pStyle w:val="a3"/>
        <w:jc w:val="center"/>
        <w:rPr>
          <w:b/>
          <w:color w:val="000000"/>
          <w:sz w:val="27"/>
          <w:szCs w:val="27"/>
        </w:rPr>
      </w:pPr>
    </w:p>
    <w:p w:rsidR="000413A9" w:rsidRPr="002B52F5" w:rsidRDefault="000413A9" w:rsidP="00550CB0">
      <w:pPr>
        <w:pStyle w:val="a3"/>
        <w:jc w:val="center"/>
        <w:rPr>
          <w:b/>
        </w:rPr>
      </w:pPr>
      <w:r w:rsidRPr="002B52F5">
        <w:rPr>
          <w:b/>
          <w:color w:val="000000"/>
          <w:sz w:val="27"/>
          <w:szCs w:val="27"/>
        </w:rPr>
        <w:t>Электронные образовательные р</w:t>
      </w:r>
      <w:r w:rsidR="002B52F5">
        <w:rPr>
          <w:b/>
          <w:color w:val="000000"/>
          <w:sz w:val="27"/>
          <w:szCs w:val="27"/>
        </w:rPr>
        <w:t>есурсы. Образовательные порталы.</w:t>
      </w:r>
    </w:p>
    <w:p w:rsidR="00550CB0" w:rsidRPr="00550CB0" w:rsidRDefault="000413A9" w:rsidP="00550CB0">
      <w:pPr>
        <w:pStyle w:val="a3"/>
        <w:jc w:val="both"/>
      </w:pPr>
      <w:r w:rsidRPr="00550CB0">
        <w:t>1. http://www.edu.ru – Образовательный портал «</w:t>
      </w:r>
      <w:proofErr w:type="gramStart"/>
      <w:r w:rsidRPr="00550CB0">
        <w:t>Российской</w:t>
      </w:r>
      <w:proofErr w:type="gramEnd"/>
      <w:r w:rsidRPr="00550CB0">
        <w:t xml:space="preserve"> образование»</w:t>
      </w:r>
    </w:p>
    <w:p w:rsidR="00550CB0" w:rsidRDefault="000413A9" w:rsidP="00550CB0">
      <w:pPr>
        <w:pStyle w:val="a3"/>
        <w:jc w:val="both"/>
      </w:pPr>
      <w:r w:rsidRPr="00550CB0">
        <w:t xml:space="preserve">2. http://www.school.edu.ru – Национальный портал «Российский общеобразовательный портал» </w:t>
      </w:r>
    </w:p>
    <w:p w:rsidR="00550CB0" w:rsidRDefault="000413A9" w:rsidP="00550CB0">
      <w:pPr>
        <w:pStyle w:val="a3"/>
        <w:jc w:val="both"/>
      </w:pPr>
      <w:r w:rsidRPr="00550CB0">
        <w:t>3. http://www.ict.edu.ru – специализированный портал «Информационно-коммуникационные технологии в образовании</w:t>
      </w:r>
    </w:p>
    <w:p w:rsidR="00550CB0" w:rsidRDefault="000413A9" w:rsidP="00550CB0">
      <w:pPr>
        <w:pStyle w:val="a3"/>
        <w:jc w:val="both"/>
      </w:pPr>
      <w:r w:rsidRPr="00550CB0">
        <w:t xml:space="preserve">4. http://www.valeo.edu.ru/data/index.php - Специализированный портал «Здоровье и образование» </w:t>
      </w:r>
    </w:p>
    <w:p w:rsidR="00550CB0" w:rsidRDefault="00550CB0" w:rsidP="00550CB0">
      <w:pPr>
        <w:pStyle w:val="a3"/>
        <w:jc w:val="both"/>
        <w:rPr>
          <w:rFonts w:ascii="Georgia" w:hAnsi="Georgia"/>
          <w:color w:val="333333"/>
        </w:rPr>
      </w:pPr>
      <w:r>
        <w:t xml:space="preserve">5. </w:t>
      </w:r>
      <w:r w:rsidRPr="00550CB0">
        <w:rPr>
          <w:rFonts w:ascii="Georgia" w:hAnsi="Georgia"/>
          <w:iCs/>
          <w:color w:val="333333"/>
        </w:rPr>
        <w:t>http://viki.rdf.ru/</w:t>
      </w:r>
      <w:r>
        <w:rPr>
          <w:rFonts w:ascii="Georgia" w:hAnsi="Georgia"/>
          <w:iCs/>
          <w:color w:val="333333"/>
        </w:rPr>
        <w:t xml:space="preserve">  - </w:t>
      </w:r>
      <w:r w:rsidRPr="00F23FE7">
        <w:rPr>
          <w:rFonts w:ascii="Georgia" w:hAnsi="Georgia"/>
          <w:color w:val="333333"/>
        </w:rPr>
        <w:t>Детские эл</w:t>
      </w:r>
      <w:r>
        <w:rPr>
          <w:rFonts w:ascii="Georgia" w:hAnsi="Georgia"/>
          <w:color w:val="333333"/>
        </w:rPr>
        <w:t>ектронные книги и презентации.</w:t>
      </w:r>
    </w:p>
    <w:p w:rsidR="002B52F5" w:rsidRDefault="002B52F5" w:rsidP="00550CB0">
      <w:pPr>
        <w:pStyle w:val="a3"/>
        <w:jc w:val="both"/>
      </w:pPr>
      <w:r>
        <w:t>6..http://www.ya klass.ru/</w:t>
      </w:r>
      <w:r w:rsidRPr="002B52F5">
        <w:t xml:space="preserve"> </w:t>
      </w:r>
      <w:r>
        <w:t xml:space="preserve">- </w:t>
      </w:r>
      <w:proofErr w:type="spellStart"/>
      <w:r>
        <w:t>ЯКласс</w:t>
      </w:r>
      <w:proofErr w:type="spellEnd"/>
    </w:p>
    <w:p w:rsidR="002B52F5" w:rsidRPr="002B52F5" w:rsidRDefault="002B52F5" w:rsidP="00550CB0">
      <w:pPr>
        <w:pStyle w:val="a3"/>
        <w:jc w:val="both"/>
      </w:pPr>
      <w:r>
        <w:t xml:space="preserve">7. </w:t>
      </w:r>
      <w:r w:rsidRPr="002B52F5">
        <w:rPr>
          <w:lang w:val="en-US"/>
        </w:rPr>
        <w:t>https</w:t>
      </w:r>
      <w:r w:rsidRPr="002B52F5">
        <w:t>://</w:t>
      </w:r>
      <w:proofErr w:type="spellStart"/>
      <w:r w:rsidRPr="002B52F5">
        <w:rPr>
          <w:lang w:val="en-US"/>
        </w:rPr>
        <w:t>datales</w:t>
      </w:r>
      <w:proofErr w:type="spellEnd"/>
      <w:r w:rsidRPr="002B52F5">
        <w:t xml:space="preserve"> </w:t>
      </w:r>
      <w:r w:rsidRPr="002B52F5">
        <w:rPr>
          <w:lang w:val="en-US"/>
        </w:rPr>
        <w:t>son</w:t>
      </w:r>
      <w:r w:rsidRPr="002B52F5">
        <w:t>.</w:t>
      </w:r>
      <w:proofErr w:type="spellStart"/>
      <w:r w:rsidRPr="002B52F5">
        <w:rPr>
          <w:lang w:val="en-US"/>
        </w:rPr>
        <w:t>ru</w:t>
      </w:r>
      <w:proofErr w:type="spellEnd"/>
      <w:r>
        <w:t>/</w:t>
      </w:r>
      <w:r w:rsidRPr="002B52F5">
        <w:t xml:space="preserve"> </w:t>
      </w:r>
      <w:r>
        <w:t>- Урок</w:t>
      </w:r>
      <w:r w:rsidRPr="002B52F5">
        <w:t xml:space="preserve"> </w:t>
      </w:r>
      <w:r>
        <w:t>цифры</w:t>
      </w:r>
    </w:p>
    <w:p w:rsidR="002B52F5" w:rsidRPr="00550CB0" w:rsidRDefault="002B52F5" w:rsidP="00550CB0">
      <w:pPr>
        <w:pStyle w:val="a3"/>
        <w:jc w:val="both"/>
      </w:pPr>
      <w:r>
        <w:t xml:space="preserve">8. </w:t>
      </w:r>
      <w:hyperlink r:id="rId8" w:history="1">
        <w:r w:rsidRPr="002B52F5">
          <w:rPr>
            <w:rStyle w:val="a6"/>
            <w:color w:val="auto"/>
          </w:rPr>
          <w:t>https://uchi.ru</w:t>
        </w:r>
        <w:r w:rsidRPr="00886122">
          <w:rPr>
            <w:rStyle w:val="a6"/>
          </w:rPr>
          <w:t>/</w:t>
        </w:r>
      </w:hyperlink>
      <w:r>
        <w:t xml:space="preserve"> -</w:t>
      </w:r>
      <w:r w:rsidRPr="002B52F5">
        <w:t xml:space="preserve">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</w:p>
    <w:p w:rsidR="00550CB0" w:rsidRPr="002B52F5" w:rsidRDefault="00550CB0" w:rsidP="002B52F5">
      <w:pPr>
        <w:pStyle w:val="a3"/>
        <w:jc w:val="center"/>
        <w:rPr>
          <w:b/>
        </w:rPr>
      </w:pPr>
      <w:r w:rsidRPr="002B52F5">
        <w:rPr>
          <w:b/>
        </w:rPr>
        <w:t>Наглядные пособия</w:t>
      </w:r>
    </w:p>
    <w:p w:rsidR="00550CB0" w:rsidRDefault="00550CB0" w:rsidP="00550CB0">
      <w:pPr>
        <w:pStyle w:val="a3"/>
      </w:pPr>
      <w:r w:rsidRPr="00550CB0">
        <w:t>Демонстрационный материал (предметные картинки, таблицы в соответствии с основными темами программы обучения.</w:t>
      </w:r>
      <w:r>
        <w:t>)</w:t>
      </w:r>
    </w:p>
    <w:p w:rsidR="00550CB0" w:rsidRPr="00550CB0" w:rsidRDefault="00550CB0" w:rsidP="00550CB0">
      <w:pPr>
        <w:pStyle w:val="a3"/>
      </w:pPr>
    </w:p>
    <w:p w:rsidR="00663AE3" w:rsidRDefault="00663AE3" w:rsidP="00550CB0">
      <w:pPr>
        <w:shd w:val="clear" w:color="auto" w:fill="FFFFFF"/>
        <w:ind w:left="360"/>
      </w:pPr>
    </w:p>
    <w:sectPr w:rsidR="00663AE3" w:rsidSect="007F07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F2" w:rsidRDefault="001B29F2" w:rsidP="00A71988">
      <w:r>
        <w:separator/>
      </w:r>
    </w:p>
  </w:endnote>
  <w:endnote w:type="continuationSeparator" w:id="0">
    <w:p w:rsidR="001B29F2" w:rsidRDefault="001B29F2" w:rsidP="00A7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F2" w:rsidRDefault="001B29F2" w:rsidP="00A71988">
      <w:r>
        <w:separator/>
      </w:r>
    </w:p>
  </w:footnote>
  <w:footnote w:type="continuationSeparator" w:id="0">
    <w:p w:rsidR="001B29F2" w:rsidRDefault="001B29F2" w:rsidP="00A7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5F8"/>
    <w:multiLevelType w:val="hybridMultilevel"/>
    <w:tmpl w:val="AD22899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5165E12"/>
    <w:multiLevelType w:val="hybridMultilevel"/>
    <w:tmpl w:val="50DC97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51B1AA3"/>
    <w:multiLevelType w:val="hybridMultilevel"/>
    <w:tmpl w:val="D08A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2" w:tplc="33F820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223D"/>
    <w:multiLevelType w:val="hybridMultilevel"/>
    <w:tmpl w:val="88C6B9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E841491"/>
    <w:multiLevelType w:val="hybridMultilevel"/>
    <w:tmpl w:val="8EDABF8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B37D4"/>
    <w:multiLevelType w:val="hybridMultilevel"/>
    <w:tmpl w:val="02D2B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6A7"/>
    <w:multiLevelType w:val="hybridMultilevel"/>
    <w:tmpl w:val="A184E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9B6E7E"/>
    <w:multiLevelType w:val="hybridMultilevel"/>
    <w:tmpl w:val="6C52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814DF"/>
    <w:multiLevelType w:val="hybridMultilevel"/>
    <w:tmpl w:val="C93EE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AB29A5"/>
    <w:multiLevelType w:val="hybridMultilevel"/>
    <w:tmpl w:val="C792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A3A53"/>
    <w:multiLevelType w:val="hybridMultilevel"/>
    <w:tmpl w:val="12467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6B0D48"/>
    <w:multiLevelType w:val="hybridMultilevel"/>
    <w:tmpl w:val="88408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044CC3"/>
    <w:multiLevelType w:val="hybridMultilevel"/>
    <w:tmpl w:val="14A6A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26093"/>
    <w:multiLevelType w:val="hybridMultilevel"/>
    <w:tmpl w:val="779E71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4E5FA3"/>
    <w:multiLevelType w:val="hybridMultilevel"/>
    <w:tmpl w:val="9056A3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012853"/>
    <w:multiLevelType w:val="hybridMultilevel"/>
    <w:tmpl w:val="5C48A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711F81"/>
    <w:multiLevelType w:val="hybridMultilevel"/>
    <w:tmpl w:val="B81A3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403030"/>
    <w:multiLevelType w:val="hybridMultilevel"/>
    <w:tmpl w:val="A6AA60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1F4E8F"/>
    <w:multiLevelType w:val="hybridMultilevel"/>
    <w:tmpl w:val="08005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56286E"/>
    <w:multiLevelType w:val="hybridMultilevel"/>
    <w:tmpl w:val="9A66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108BD"/>
    <w:multiLevelType w:val="hybridMultilevel"/>
    <w:tmpl w:val="839C6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57FE3"/>
    <w:multiLevelType w:val="hybridMultilevel"/>
    <w:tmpl w:val="D478C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3E6794"/>
    <w:multiLevelType w:val="hybridMultilevel"/>
    <w:tmpl w:val="CE3C5B9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3467ECA"/>
    <w:multiLevelType w:val="hybridMultilevel"/>
    <w:tmpl w:val="CABAC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813020"/>
    <w:multiLevelType w:val="hybridMultilevel"/>
    <w:tmpl w:val="EE6C5D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FE0F32"/>
    <w:multiLevelType w:val="hybridMultilevel"/>
    <w:tmpl w:val="5D0AC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BC086B"/>
    <w:multiLevelType w:val="hybridMultilevel"/>
    <w:tmpl w:val="3B06A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4A1C3F"/>
    <w:multiLevelType w:val="hybridMultilevel"/>
    <w:tmpl w:val="BF4C5C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477835"/>
    <w:multiLevelType w:val="hybridMultilevel"/>
    <w:tmpl w:val="B4025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405517"/>
    <w:multiLevelType w:val="hybridMultilevel"/>
    <w:tmpl w:val="1B328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0F3E36"/>
    <w:multiLevelType w:val="hybridMultilevel"/>
    <w:tmpl w:val="C426A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A25E83"/>
    <w:multiLevelType w:val="hybridMultilevel"/>
    <w:tmpl w:val="16FE5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E59A1"/>
    <w:multiLevelType w:val="hybridMultilevel"/>
    <w:tmpl w:val="920EBC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3C2ED7"/>
    <w:multiLevelType w:val="hybridMultilevel"/>
    <w:tmpl w:val="414463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CA3166"/>
    <w:multiLevelType w:val="hybridMultilevel"/>
    <w:tmpl w:val="AFEC6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112F16"/>
    <w:multiLevelType w:val="hybridMultilevel"/>
    <w:tmpl w:val="45EE3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1D3DC3"/>
    <w:multiLevelType w:val="hybridMultilevel"/>
    <w:tmpl w:val="692656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0F657B"/>
    <w:multiLevelType w:val="hybridMultilevel"/>
    <w:tmpl w:val="E82EB4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6B1335"/>
    <w:multiLevelType w:val="hybridMultilevel"/>
    <w:tmpl w:val="879CCD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BB0D86"/>
    <w:multiLevelType w:val="hybridMultilevel"/>
    <w:tmpl w:val="140E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8"/>
  </w:num>
  <w:num w:numId="4">
    <w:abstractNumId w:val="6"/>
  </w:num>
  <w:num w:numId="5">
    <w:abstractNumId w:val="20"/>
  </w:num>
  <w:num w:numId="6">
    <w:abstractNumId w:val="4"/>
  </w:num>
  <w:num w:numId="7">
    <w:abstractNumId w:val="18"/>
  </w:num>
  <w:num w:numId="8">
    <w:abstractNumId w:val="2"/>
  </w:num>
  <w:num w:numId="9">
    <w:abstractNumId w:val="12"/>
  </w:num>
  <w:num w:numId="10">
    <w:abstractNumId w:val="30"/>
  </w:num>
  <w:num w:numId="11">
    <w:abstractNumId w:val="39"/>
  </w:num>
  <w:num w:numId="12">
    <w:abstractNumId w:val="9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19"/>
  </w:num>
  <w:num w:numId="18">
    <w:abstractNumId w:val="32"/>
  </w:num>
  <w:num w:numId="19">
    <w:abstractNumId w:val="37"/>
  </w:num>
  <w:num w:numId="20">
    <w:abstractNumId w:val="5"/>
  </w:num>
  <w:num w:numId="21">
    <w:abstractNumId w:val="21"/>
  </w:num>
  <w:num w:numId="22">
    <w:abstractNumId w:val="17"/>
  </w:num>
  <w:num w:numId="23">
    <w:abstractNumId w:val="27"/>
  </w:num>
  <w:num w:numId="24">
    <w:abstractNumId w:val="1"/>
  </w:num>
  <w:num w:numId="25">
    <w:abstractNumId w:val="29"/>
  </w:num>
  <w:num w:numId="26">
    <w:abstractNumId w:val="34"/>
  </w:num>
  <w:num w:numId="27">
    <w:abstractNumId w:val="15"/>
  </w:num>
  <w:num w:numId="28">
    <w:abstractNumId w:val="28"/>
  </w:num>
  <w:num w:numId="29">
    <w:abstractNumId w:val="22"/>
  </w:num>
  <w:num w:numId="30">
    <w:abstractNumId w:val="33"/>
  </w:num>
  <w:num w:numId="31">
    <w:abstractNumId w:val="16"/>
  </w:num>
  <w:num w:numId="32">
    <w:abstractNumId w:val="13"/>
  </w:num>
  <w:num w:numId="33">
    <w:abstractNumId w:val="0"/>
  </w:num>
  <w:num w:numId="34">
    <w:abstractNumId w:val="35"/>
  </w:num>
  <w:num w:numId="35">
    <w:abstractNumId w:val="36"/>
  </w:num>
  <w:num w:numId="36">
    <w:abstractNumId w:val="8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4"/>
  </w:num>
  <w:num w:numId="40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FB"/>
    <w:rsid w:val="000324E2"/>
    <w:rsid w:val="000413A9"/>
    <w:rsid w:val="000C5773"/>
    <w:rsid w:val="000E05C2"/>
    <w:rsid w:val="001A7382"/>
    <w:rsid w:val="001B29F2"/>
    <w:rsid w:val="001C1988"/>
    <w:rsid w:val="001D7FCD"/>
    <w:rsid w:val="0024025F"/>
    <w:rsid w:val="002B52F5"/>
    <w:rsid w:val="002C1643"/>
    <w:rsid w:val="002D5D8C"/>
    <w:rsid w:val="002E0D3A"/>
    <w:rsid w:val="00324ACE"/>
    <w:rsid w:val="003268EB"/>
    <w:rsid w:val="0037605F"/>
    <w:rsid w:val="003C0381"/>
    <w:rsid w:val="004015D1"/>
    <w:rsid w:val="004313C9"/>
    <w:rsid w:val="004B588B"/>
    <w:rsid w:val="00550CB0"/>
    <w:rsid w:val="00556B49"/>
    <w:rsid w:val="00591051"/>
    <w:rsid w:val="00663AE3"/>
    <w:rsid w:val="006D2650"/>
    <w:rsid w:val="00765441"/>
    <w:rsid w:val="007B48B8"/>
    <w:rsid w:val="007F07FB"/>
    <w:rsid w:val="009F5B48"/>
    <w:rsid w:val="00A67BDF"/>
    <w:rsid w:val="00A71988"/>
    <w:rsid w:val="00A803D0"/>
    <w:rsid w:val="00AE37B3"/>
    <w:rsid w:val="00AF68A7"/>
    <w:rsid w:val="00B021A0"/>
    <w:rsid w:val="00B03B0B"/>
    <w:rsid w:val="00B07300"/>
    <w:rsid w:val="00B22604"/>
    <w:rsid w:val="00B5387B"/>
    <w:rsid w:val="00B96D23"/>
    <w:rsid w:val="00BC31E0"/>
    <w:rsid w:val="00BD2296"/>
    <w:rsid w:val="00C14895"/>
    <w:rsid w:val="00C57586"/>
    <w:rsid w:val="00CC5AB7"/>
    <w:rsid w:val="00CC756A"/>
    <w:rsid w:val="00D2531B"/>
    <w:rsid w:val="00DB05BB"/>
    <w:rsid w:val="00DB3FEB"/>
    <w:rsid w:val="00DD4733"/>
    <w:rsid w:val="00E46F84"/>
    <w:rsid w:val="00E63950"/>
    <w:rsid w:val="00F2348D"/>
    <w:rsid w:val="00F2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3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7FB"/>
  </w:style>
  <w:style w:type="character" w:customStyle="1" w:styleId="c3">
    <w:name w:val="c3"/>
    <w:basedOn w:val="a0"/>
    <w:rsid w:val="007F07FB"/>
  </w:style>
  <w:style w:type="table" w:styleId="a4">
    <w:name w:val="Table Grid"/>
    <w:basedOn w:val="a1"/>
    <w:uiPriority w:val="59"/>
    <w:rsid w:val="007F07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07FB"/>
    <w:pPr>
      <w:spacing w:before="100" w:beforeAutospacing="1" w:after="100" w:afterAutospacing="1"/>
    </w:pPr>
  </w:style>
  <w:style w:type="paragraph" w:customStyle="1" w:styleId="c4">
    <w:name w:val="c4"/>
    <w:basedOn w:val="a"/>
    <w:rsid w:val="007F07FB"/>
    <w:pPr>
      <w:spacing w:before="100" w:beforeAutospacing="1" w:after="100" w:afterAutospacing="1"/>
    </w:pPr>
  </w:style>
  <w:style w:type="character" w:customStyle="1" w:styleId="c38">
    <w:name w:val="c38"/>
    <w:basedOn w:val="a0"/>
    <w:rsid w:val="007F07FB"/>
  </w:style>
  <w:style w:type="paragraph" w:customStyle="1" w:styleId="c1">
    <w:name w:val="c1"/>
    <w:basedOn w:val="a"/>
    <w:rsid w:val="007F07FB"/>
    <w:pPr>
      <w:spacing w:before="100" w:beforeAutospacing="1" w:after="100" w:afterAutospacing="1"/>
    </w:pPr>
  </w:style>
  <w:style w:type="character" w:customStyle="1" w:styleId="c16">
    <w:name w:val="c16"/>
    <w:basedOn w:val="a0"/>
    <w:rsid w:val="007F07FB"/>
  </w:style>
  <w:style w:type="character" w:customStyle="1" w:styleId="c10">
    <w:name w:val="c10"/>
    <w:basedOn w:val="a0"/>
    <w:rsid w:val="007F07FB"/>
  </w:style>
  <w:style w:type="paragraph" w:customStyle="1" w:styleId="c11">
    <w:name w:val="c11"/>
    <w:basedOn w:val="a"/>
    <w:rsid w:val="007F07FB"/>
    <w:pPr>
      <w:spacing w:before="100" w:beforeAutospacing="1" w:after="100" w:afterAutospacing="1"/>
    </w:pPr>
  </w:style>
  <w:style w:type="character" w:customStyle="1" w:styleId="c42">
    <w:name w:val="c42"/>
    <w:basedOn w:val="a0"/>
    <w:rsid w:val="007F07FB"/>
  </w:style>
  <w:style w:type="paragraph" w:customStyle="1" w:styleId="c20">
    <w:name w:val="c20"/>
    <w:basedOn w:val="a"/>
    <w:rsid w:val="00C14895"/>
    <w:pPr>
      <w:spacing w:before="100" w:beforeAutospacing="1" w:after="100" w:afterAutospacing="1"/>
    </w:pPr>
  </w:style>
  <w:style w:type="paragraph" w:customStyle="1" w:styleId="c12">
    <w:name w:val="c12"/>
    <w:basedOn w:val="a"/>
    <w:rsid w:val="00C14895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4"/>
    <w:uiPriority w:val="59"/>
    <w:rsid w:val="0055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0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663A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63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0CB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D7FCD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1C19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24ACE"/>
  </w:style>
  <w:style w:type="table" w:customStyle="1" w:styleId="3">
    <w:name w:val="Сетка таблицы3"/>
    <w:basedOn w:val="a1"/>
    <w:next w:val="a4"/>
    <w:uiPriority w:val="59"/>
    <w:rsid w:val="00324A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324A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324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4A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A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A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DB3F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4"/>
    <w:uiPriority w:val="59"/>
    <w:rsid w:val="00DB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4"/>
    <w:uiPriority w:val="59"/>
    <w:rsid w:val="002E0D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39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7FB"/>
  </w:style>
  <w:style w:type="character" w:customStyle="1" w:styleId="c3">
    <w:name w:val="c3"/>
    <w:basedOn w:val="a0"/>
    <w:rsid w:val="007F07FB"/>
  </w:style>
  <w:style w:type="table" w:styleId="a4">
    <w:name w:val="Table Grid"/>
    <w:basedOn w:val="a1"/>
    <w:uiPriority w:val="59"/>
    <w:rsid w:val="007F07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07FB"/>
    <w:pPr>
      <w:spacing w:before="100" w:beforeAutospacing="1" w:after="100" w:afterAutospacing="1"/>
    </w:pPr>
  </w:style>
  <w:style w:type="paragraph" w:customStyle="1" w:styleId="c4">
    <w:name w:val="c4"/>
    <w:basedOn w:val="a"/>
    <w:rsid w:val="007F07FB"/>
    <w:pPr>
      <w:spacing w:before="100" w:beforeAutospacing="1" w:after="100" w:afterAutospacing="1"/>
    </w:pPr>
  </w:style>
  <w:style w:type="character" w:customStyle="1" w:styleId="c38">
    <w:name w:val="c38"/>
    <w:basedOn w:val="a0"/>
    <w:rsid w:val="007F07FB"/>
  </w:style>
  <w:style w:type="paragraph" w:customStyle="1" w:styleId="c1">
    <w:name w:val="c1"/>
    <w:basedOn w:val="a"/>
    <w:rsid w:val="007F07FB"/>
    <w:pPr>
      <w:spacing w:before="100" w:beforeAutospacing="1" w:after="100" w:afterAutospacing="1"/>
    </w:pPr>
  </w:style>
  <w:style w:type="character" w:customStyle="1" w:styleId="c16">
    <w:name w:val="c16"/>
    <w:basedOn w:val="a0"/>
    <w:rsid w:val="007F07FB"/>
  </w:style>
  <w:style w:type="character" w:customStyle="1" w:styleId="c10">
    <w:name w:val="c10"/>
    <w:basedOn w:val="a0"/>
    <w:rsid w:val="007F07FB"/>
  </w:style>
  <w:style w:type="paragraph" w:customStyle="1" w:styleId="c11">
    <w:name w:val="c11"/>
    <w:basedOn w:val="a"/>
    <w:rsid w:val="007F07FB"/>
    <w:pPr>
      <w:spacing w:before="100" w:beforeAutospacing="1" w:after="100" w:afterAutospacing="1"/>
    </w:pPr>
  </w:style>
  <w:style w:type="character" w:customStyle="1" w:styleId="c42">
    <w:name w:val="c42"/>
    <w:basedOn w:val="a0"/>
    <w:rsid w:val="007F07FB"/>
  </w:style>
  <w:style w:type="paragraph" w:customStyle="1" w:styleId="c20">
    <w:name w:val="c20"/>
    <w:basedOn w:val="a"/>
    <w:rsid w:val="00C14895"/>
    <w:pPr>
      <w:spacing w:before="100" w:beforeAutospacing="1" w:after="100" w:afterAutospacing="1"/>
    </w:pPr>
  </w:style>
  <w:style w:type="paragraph" w:customStyle="1" w:styleId="c12">
    <w:name w:val="c12"/>
    <w:basedOn w:val="a"/>
    <w:rsid w:val="00C14895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4"/>
    <w:uiPriority w:val="59"/>
    <w:rsid w:val="0055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01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663AE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63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0CB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D7FCD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1C19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24ACE"/>
  </w:style>
  <w:style w:type="table" w:customStyle="1" w:styleId="3">
    <w:name w:val="Сетка таблицы3"/>
    <w:basedOn w:val="a1"/>
    <w:next w:val="a4"/>
    <w:uiPriority w:val="59"/>
    <w:rsid w:val="00324A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324A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324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4A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A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A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4"/>
    <w:uiPriority w:val="59"/>
    <w:rsid w:val="00DB3F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4"/>
    <w:uiPriority w:val="59"/>
    <w:rsid w:val="00DB3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4"/>
    <w:uiPriority w:val="59"/>
    <w:rsid w:val="002E0D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2E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9347</Words>
  <Characters>53283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Олеся</cp:lastModifiedBy>
  <cp:revision>2</cp:revision>
  <dcterms:created xsi:type="dcterms:W3CDTF">2021-07-31T13:49:00Z</dcterms:created>
  <dcterms:modified xsi:type="dcterms:W3CDTF">2021-07-31T13:49:00Z</dcterms:modified>
</cp:coreProperties>
</file>